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C5" w:rsidRDefault="00F94EC5" w:rsidP="00F94EC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</w:p>
    <w:p w:rsidR="00F94EC5" w:rsidRDefault="00F94EC5" w:rsidP="00F94EC5">
      <w:pPr>
        <w:jc w:val="center"/>
      </w:pPr>
      <w:r>
        <w:rPr>
          <w:b/>
          <w:bCs/>
          <w:sz w:val="22"/>
          <w:szCs w:val="22"/>
        </w:rPr>
        <w:t>оказания образовательных услуг № </w:t>
      </w:r>
      <w:r w:rsidR="003E1A7F">
        <w:rPr>
          <w:b/>
          <w:bCs/>
          <w:sz w:val="22"/>
          <w:szCs w:val="22"/>
        </w:rPr>
        <w:t>___</w:t>
      </w:r>
    </w:p>
    <w:p w:rsidR="00F94EC5" w:rsidRDefault="00F94EC5" w:rsidP="00F94EC5">
      <w:pPr>
        <w:rPr>
          <w:sz w:val="22"/>
          <w:szCs w:val="22"/>
        </w:rPr>
      </w:pPr>
    </w:p>
    <w:tbl>
      <w:tblPr>
        <w:tblW w:w="10204" w:type="dxa"/>
        <w:tblLayout w:type="fixed"/>
        <w:tblLook w:val="04A0" w:firstRow="1" w:lastRow="0" w:firstColumn="1" w:lastColumn="0" w:noHBand="0" w:noVBand="1"/>
      </w:tblPr>
      <w:tblGrid>
        <w:gridCol w:w="5165"/>
        <w:gridCol w:w="5039"/>
      </w:tblGrid>
      <w:tr w:rsidR="00F94EC5" w:rsidTr="00F94EC5">
        <w:tc>
          <w:tcPr>
            <w:tcW w:w="5165" w:type="dxa"/>
            <w:hideMark/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  <w:tc>
          <w:tcPr>
            <w:tcW w:w="5039" w:type="dxa"/>
            <w:hideMark/>
          </w:tcPr>
          <w:p w:rsidR="00F94EC5" w:rsidRDefault="003E1A7F">
            <w:pPr>
              <w:widowControl w:val="0"/>
              <w:suppressAutoHyphens/>
              <w:jc w:val="right"/>
              <w:rPr>
                <w:sz w:val="22"/>
                <w:szCs w:val="22"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t>_____________</w:t>
            </w:r>
            <w:r w:rsidR="00F94EC5">
              <w:rPr>
                <w:b/>
                <w:sz w:val="22"/>
                <w:szCs w:val="22"/>
              </w:rPr>
              <w:t xml:space="preserve"> 2024 г.</w:t>
            </w:r>
          </w:p>
        </w:tc>
      </w:tr>
    </w:tbl>
    <w:p w:rsidR="00F94EC5" w:rsidRDefault="00F94EC5" w:rsidP="00F94EC5">
      <w:pPr>
        <w:rPr>
          <w:sz w:val="22"/>
          <w:szCs w:val="22"/>
        </w:rPr>
      </w:pPr>
    </w:p>
    <w:p w:rsidR="00F94EC5" w:rsidRDefault="00F94EC5" w:rsidP="00F94E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Общеобразовательная автономная некоммерческая организация Средняя общеобразовательная школа «Москвич»</w:t>
      </w:r>
      <w:r>
        <w:rPr>
          <w:sz w:val="22"/>
          <w:szCs w:val="22"/>
        </w:rPr>
        <w:t>, ОГРН 1167700057007, лицензия на осуществление образовательной деятельности № 037558 (регистрационный номер Л035-01298-77/00184927) от 06.06.2016 выдана Департаментом образования города Москвы (далее – Исполнитель, Школа, ОАНО СОШ «Москвич»), в лице Директора Ефимовой Светланы Анатольевны, действующей на основании Устава, с одной стороны, и гражданин (-ка)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Российской Федерации</w:t>
      </w:r>
      <w:r>
        <w:rPr>
          <w:sz w:val="22"/>
          <w:szCs w:val="22"/>
        </w:rPr>
        <w:t xml:space="preserve"> </w:t>
      </w:r>
      <w:r w:rsidR="003E1A7F">
        <w:rPr>
          <w:b/>
          <w:sz w:val="22"/>
          <w:szCs w:val="22"/>
        </w:rPr>
        <w:t>____________________</w:t>
      </w:r>
      <w:r>
        <w:rPr>
          <w:b/>
          <w:sz w:val="22"/>
          <w:szCs w:val="22"/>
        </w:rPr>
        <w:t xml:space="preserve">, паспорт </w:t>
      </w:r>
      <w:r w:rsidR="003E1A7F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 номер </w:t>
      </w:r>
      <w:r w:rsidR="003E1A7F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– «Заказчик), действующий(-ая) в интересах </w:t>
      </w:r>
      <w:r w:rsidR="003E1A7F">
        <w:rPr>
          <w:b/>
          <w:sz w:val="22"/>
          <w:szCs w:val="22"/>
        </w:rPr>
        <w:t>_____________________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обучающегося (-ейся) </w:t>
      </w:r>
      <w:r>
        <w:rPr>
          <w:b/>
          <w:sz w:val="22"/>
          <w:szCs w:val="22"/>
        </w:rPr>
        <w:t xml:space="preserve">в </w:t>
      </w:r>
      <w:r w:rsidR="003E1A7F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классе</w:t>
      </w:r>
      <w:r>
        <w:rPr>
          <w:sz w:val="22"/>
          <w:szCs w:val="22"/>
        </w:rPr>
        <w:t xml:space="preserve"> (далее – Обучающийся),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F94EC5" w:rsidRDefault="00F94EC5" w:rsidP="00F94EC5">
      <w:pPr>
        <w:pStyle w:val="ac"/>
        <w:rPr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Термины и определения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Нижеперечисленные термины и определения, применяемые в Договоре, имеют следующие значения: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«Территория школы»</w:t>
      </w:r>
      <w:r>
        <w:rPr>
          <w:rFonts w:eastAsia="Arial"/>
          <w:sz w:val="22"/>
          <w:szCs w:val="22"/>
          <w:lang w:eastAsia="ar-SA"/>
        </w:rPr>
        <w:t xml:space="preserve"> – местонахождение принадлежащей Исполнителю инфраструктуры, необходимой для ведения образовательной деятельности и расположенной по адресам: 1) Российская Федерация, город Москва, Ленинский проспект, дом 86Б; 2) Российская Федерация, город Москва, улица Кравченко, дом 12. 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«Обучающийся»</w:t>
      </w:r>
      <w:r>
        <w:rPr>
          <w:rFonts w:eastAsia="Arial"/>
          <w:sz w:val="22"/>
          <w:szCs w:val="22"/>
          <w:lang w:eastAsia="ar-SA"/>
        </w:rPr>
        <w:t xml:space="preserve"> – несовершеннолетнее лицо, в интересах которого Заказчиком заключен Договор и в отношении, которого Исполнителем осуществляется образовательный процесс.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«ФГОС»</w:t>
      </w:r>
      <w:r>
        <w:rPr>
          <w:rFonts w:eastAsia="Arial"/>
          <w:sz w:val="22"/>
          <w:szCs w:val="22"/>
          <w:lang w:eastAsia="ar-SA"/>
        </w:rPr>
        <w:t xml:space="preserve"> – Федеральный государственный образовательный стандарт (либо временно заменяющий его документ, утвержденный в установленном порядке).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«Платные образовательные услуги»</w:t>
      </w:r>
      <w:r>
        <w:rPr>
          <w:rFonts w:eastAsia="Arial"/>
          <w:sz w:val="22"/>
          <w:szCs w:val="22"/>
          <w:lang w:eastAsia="ar-SA"/>
        </w:rPr>
        <w:t xml:space="preserve"> – совокупность действий Исполнителя, представляющих собой единый целенаправленный процесс обучения и воспитания Обучающегося в рамках образовательных программ, соответствующих ФГОС по очной форме обучения. Порядок и условия оказания платных образовательных услуг определяются настоящим Договором и Положением об оказании платных образовательных услуг.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«Дополнительные образовательные услуги»</w:t>
      </w:r>
      <w:r>
        <w:rPr>
          <w:rFonts w:eastAsia="Arial"/>
          <w:sz w:val="22"/>
          <w:szCs w:val="22"/>
          <w:lang w:eastAsia="ar-SA"/>
        </w:rPr>
        <w:t xml:space="preserve"> – дополнительные образовательные услуги (т.е. совокупность действий Исполнителя, представляющих собой единый целенаправленный процесс обучения и воспитания Обучающегося в рамках дополнительных образовательных программ) и иные услуги. Порядок и условия оказания дополнительных образовательных услуг определяются в отдельном договоре между Сторонами и в Положении об оказании дополнительных образовательных услуг. 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«Услуги»</w:t>
      </w:r>
      <w:r>
        <w:rPr>
          <w:rFonts w:eastAsia="Arial"/>
          <w:sz w:val="22"/>
          <w:szCs w:val="22"/>
          <w:lang w:eastAsia="ar-SA"/>
        </w:rPr>
        <w:t xml:space="preserve"> – Платные образовательные услуги и Дополнительные образовательные услуги.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«Учебный год»</w:t>
      </w:r>
      <w:r>
        <w:rPr>
          <w:rFonts w:eastAsia="Arial"/>
          <w:sz w:val="22"/>
          <w:szCs w:val="22"/>
          <w:lang w:eastAsia="ar-SA"/>
        </w:rPr>
        <w:t xml:space="preserve"> – период обучения </w:t>
      </w:r>
      <w:r>
        <w:rPr>
          <w:b/>
          <w:sz w:val="22"/>
          <w:szCs w:val="22"/>
          <w:lang w:eastAsia="ar-SA"/>
        </w:rPr>
        <w:t>с 01 сентября 20</w:t>
      </w:r>
      <w:r>
        <w:rPr>
          <w:b/>
          <w:sz w:val="22"/>
          <w:szCs w:val="22"/>
        </w:rPr>
        <w:t>24</w:t>
      </w:r>
      <w:r>
        <w:rPr>
          <w:rFonts w:eastAsia="Arial"/>
          <w:b/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года по 31 мая 20</w:t>
      </w:r>
      <w:r>
        <w:rPr>
          <w:b/>
          <w:sz w:val="22"/>
          <w:szCs w:val="22"/>
        </w:rPr>
        <w:t xml:space="preserve">25 </w:t>
      </w:r>
      <w:r>
        <w:rPr>
          <w:b/>
          <w:sz w:val="22"/>
          <w:szCs w:val="22"/>
          <w:lang w:eastAsia="ar-SA"/>
        </w:rPr>
        <w:t>года</w:t>
      </w:r>
      <w:r>
        <w:rPr>
          <w:rFonts w:eastAsia="Arial"/>
          <w:sz w:val="22"/>
          <w:szCs w:val="22"/>
          <w:lang w:eastAsia="ar-SA"/>
        </w:rPr>
        <w:t>, за исключением 9-х и 11-х классов. Для 9-х и 11-х классов окончание учебного года определяется в соответствии с расписанием ГИА.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«Учебное время»</w:t>
      </w:r>
      <w:r>
        <w:rPr>
          <w:rFonts w:eastAsia="Arial"/>
          <w:sz w:val="22"/>
          <w:szCs w:val="22"/>
          <w:lang w:eastAsia="ar-SA"/>
        </w:rPr>
        <w:t xml:space="preserve"> – время дня, в течение которого осуществляется непосредственное преподавание школьных дисциплин, время завтрака и перемен между занятиями (1-я часть Учебного времени), а также время обеда, время оказания Дополнительных образовательных услуг.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b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«Отчетный период»</w:t>
      </w:r>
    </w:p>
    <w:p w:rsidR="00F94EC5" w:rsidRDefault="00F94EC5" w:rsidP="00F94EC5">
      <w:pPr>
        <w:numPr>
          <w:ilvl w:val="3"/>
          <w:numId w:val="5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Для образовательных программ начального общего и основного общего образования – 4 четверти в пределах Учебного года: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1 четверть</w:t>
      </w:r>
      <w:r>
        <w:rPr>
          <w:rFonts w:eastAsia="Arial"/>
          <w:sz w:val="22"/>
          <w:szCs w:val="22"/>
          <w:lang w:eastAsia="ar-SA"/>
        </w:rPr>
        <w:t xml:space="preserve"> – с 02.09.2024 г. по 25.10.2024 г., 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2 четверть</w:t>
      </w:r>
      <w:r>
        <w:rPr>
          <w:rFonts w:eastAsia="Arial"/>
          <w:sz w:val="22"/>
          <w:szCs w:val="22"/>
          <w:lang w:eastAsia="ar-SA"/>
        </w:rPr>
        <w:t xml:space="preserve"> – с 05.11.2024 г. по 24.12.2024 г., 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3 четверть</w:t>
      </w:r>
      <w:r>
        <w:rPr>
          <w:rFonts w:eastAsia="Arial"/>
          <w:sz w:val="22"/>
          <w:szCs w:val="22"/>
          <w:lang w:eastAsia="ar-SA"/>
        </w:rPr>
        <w:t xml:space="preserve"> – с 09.01.2025 г. по 21.03.2025 г.,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4 четверть</w:t>
      </w:r>
      <w:r>
        <w:rPr>
          <w:rFonts w:eastAsia="Arial"/>
          <w:sz w:val="22"/>
          <w:szCs w:val="22"/>
          <w:lang w:eastAsia="ar-SA"/>
        </w:rPr>
        <w:t xml:space="preserve"> – с 31.03.2025 г. по 30.05.2025 г., (для обучающихся 1-4 классов)</w:t>
      </w:r>
    </w:p>
    <w:p w:rsidR="00F94EC5" w:rsidRDefault="00F94EC5" w:rsidP="00F94EC5">
      <w:pPr>
        <w:suppressAutoHyphens/>
        <w:ind w:left="1416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        с 31.03.2025 г. по 30.05.2025 г. (для обучающихся 5-8-х, 10-х классов), </w:t>
      </w:r>
    </w:p>
    <w:p w:rsidR="00F94EC5" w:rsidRDefault="00F94EC5" w:rsidP="00F94EC5">
      <w:pPr>
        <w:numPr>
          <w:ilvl w:val="3"/>
          <w:numId w:val="5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образовательной программы среднего общего образования – 2 полугодия в пределах Учебного года: 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1-й Отчетный период</w:t>
      </w:r>
      <w:r>
        <w:rPr>
          <w:rFonts w:eastAsia="Arial"/>
          <w:sz w:val="22"/>
          <w:szCs w:val="22"/>
          <w:lang w:eastAsia="ar-SA"/>
        </w:rPr>
        <w:t xml:space="preserve"> – с 02.09.2024 г. по 24.12.2024 г., 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2-й Отчетный период</w:t>
      </w:r>
      <w:r>
        <w:rPr>
          <w:rFonts w:eastAsia="Arial"/>
          <w:sz w:val="22"/>
          <w:szCs w:val="22"/>
          <w:lang w:eastAsia="ar-SA"/>
        </w:rPr>
        <w:t xml:space="preserve"> – с 09.01.2025 г. по 30.05.2025 г. для 10-х классов,</w:t>
      </w:r>
    </w:p>
    <w:p w:rsidR="00F94EC5" w:rsidRDefault="00F94EC5" w:rsidP="00F94EC5">
      <w:pPr>
        <w:numPr>
          <w:ilvl w:val="3"/>
          <w:numId w:val="5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>Дополнительные каникулы для 1-х классов с 17.02.2025 г. по 21.02.2025 г.</w:t>
      </w:r>
    </w:p>
    <w:p w:rsidR="00F94EC5" w:rsidRDefault="00F94EC5" w:rsidP="00F94EC5">
      <w:pPr>
        <w:numPr>
          <w:ilvl w:val="3"/>
          <w:numId w:val="5"/>
        </w:numPr>
        <w:suppressAutoHyphens/>
        <w:ind w:left="0" w:firstLine="1134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Сроки завершения учебного года</w:t>
      </w:r>
      <w:r>
        <w:rPr>
          <w:rFonts w:eastAsia="Arial"/>
          <w:sz w:val="22"/>
          <w:szCs w:val="22"/>
          <w:lang w:eastAsia="ar-SA"/>
        </w:rPr>
        <w:t>: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lastRenderedPageBreak/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1-4-х классов</w:t>
      </w:r>
      <w:r>
        <w:rPr>
          <w:rFonts w:eastAsia="Arial"/>
          <w:sz w:val="22"/>
          <w:szCs w:val="22"/>
          <w:lang w:eastAsia="ar-SA"/>
        </w:rPr>
        <w:t xml:space="preserve"> </w:t>
      </w:r>
      <w:r>
        <w:rPr>
          <w:rFonts w:eastAsia="Arial"/>
          <w:sz w:val="22"/>
          <w:szCs w:val="22"/>
          <w:lang w:eastAsia="ar-SA"/>
        </w:rPr>
        <w:tab/>
        <w:t>30.05.2025 г.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5-8-х, 10-х классов</w:t>
      </w:r>
      <w:r>
        <w:rPr>
          <w:rFonts w:eastAsia="Arial"/>
          <w:sz w:val="22"/>
          <w:szCs w:val="22"/>
          <w:lang w:eastAsia="ar-SA"/>
        </w:rPr>
        <w:t xml:space="preserve"> </w:t>
      </w:r>
      <w:r>
        <w:rPr>
          <w:rFonts w:eastAsia="Arial"/>
          <w:sz w:val="22"/>
          <w:szCs w:val="22"/>
          <w:lang w:eastAsia="ar-SA"/>
        </w:rPr>
        <w:tab/>
        <w:t xml:space="preserve">30.05.2025 г. Для обучающихся </w:t>
      </w:r>
      <w:r>
        <w:rPr>
          <w:rFonts w:eastAsia="Arial"/>
          <w:b/>
          <w:sz w:val="22"/>
          <w:szCs w:val="22"/>
          <w:lang w:eastAsia="ar-SA"/>
        </w:rPr>
        <w:t>9-х классов</w:t>
      </w:r>
      <w:r>
        <w:rPr>
          <w:rFonts w:eastAsia="Arial"/>
          <w:sz w:val="22"/>
          <w:szCs w:val="22"/>
          <w:lang w:eastAsia="ar-SA"/>
        </w:rPr>
        <w:t xml:space="preserve"> окончание учебного года - в соответствии с расписанием ГИА.</w:t>
      </w:r>
    </w:p>
    <w:p w:rsidR="00F94EC5" w:rsidRDefault="00F94EC5" w:rsidP="00F94EC5">
      <w:pPr>
        <w:suppressAutoHyphens/>
        <w:ind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sz w:val="22"/>
          <w:szCs w:val="22"/>
          <w:lang w:eastAsia="ar-SA"/>
        </w:rPr>
        <w:t xml:space="preserve">Для обучающихся </w:t>
      </w:r>
      <w:r>
        <w:rPr>
          <w:rFonts w:eastAsia="Arial"/>
          <w:b/>
          <w:sz w:val="22"/>
          <w:szCs w:val="22"/>
          <w:lang w:eastAsia="ar-SA"/>
        </w:rPr>
        <w:t>11-х классов</w:t>
      </w:r>
      <w:r>
        <w:rPr>
          <w:rFonts w:eastAsia="Arial"/>
          <w:sz w:val="22"/>
          <w:szCs w:val="22"/>
          <w:lang w:eastAsia="ar-SA"/>
        </w:rPr>
        <w:t xml:space="preserve"> окончание учебного года - в соответствии с расписанием ГИА.</w:t>
      </w:r>
    </w:p>
    <w:p w:rsidR="00F94EC5" w:rsidRDefault="00F94EC5" w:rsidP="00F94EC5">
      <w:pPr>
        <w:numPr>
          <w:ilvl w:val="2"/>
          <w:numId w:val="5"/>
        </w:numPr>
        <w:suppressAutoHyphens/>
        <w:ind w:left="0" w:firstLine="567"/>
        <w:jc w:val="both"/>
        <w:rPr>
          <w:rFonts w:eastAsia="Arial"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 xml:space="preserve"> «Официальный интернет-сайт»</w:t>
      </w:r>
      <w:r>
        <w:rPr>
          <w:rFonts w:eastAsia="Arial"/>
          <w:sz w:val="22"/>
          <w:szCs w:val="22"/>
          <w:lang w:eastAsia="ar-SA"/>
        </w:rPr>
        <w:t xml:space="preserve"> – совокупность электронных документов (файлов) Исполнителя в сети Интернет в виде </w:t>
      </w:r>
      <w:r>
        <w:rPr>
          <w:rFonts w:eastAsia="Arial"/>
          <w:sz w:val="22"/>
          <w:szCs w:val="22"/>
          <w:lang w:val="en-US" w:eastAsia="ar-SA"/>
        </w:rPr>
        <w:t>html</w:t>
      </w:r>
      <w:r>
        <w:rPr>
          <w:rFonts w:eastAsia="Arial"/>
          <w:sz w:val="22"/>
          <w:szCs w:val="22"/>
          <w:lang w:eastAsia="ar-SA"/>
        </w:rPr>
        <w:t xml:space="preserve">-страниц и баз данных, связанных между собой общим графическим дизайном и контекстными ссылками, а также объединенных и размещенных под одним адресом – </w:t>
      </w:r>
      <w:r>
        <w:rPr>
          <w:rFonts w:eastAsia="Arial"/>
          <w:sz w:val="22"/>
          <w:szCs w:val="22"/>
          <w:lang w:val="en-US" w:eastAsia="ar-SA"/>
        </w:rPr>
        <w:t>https</w:t>
      </w:r>
      <w:r>
        <w:rPr>
          <w:rFonts w:eastAsia="Arial"/>
          <w:sz w:val="22"/>
          <w:szCs w:val="22"/>
          <w:lang w:eastAsia="ar-SA"/>
        </w:rPr>
        <w:t>://</w:t>
      </w:r>
      <w:r>
        <w:rPr>
          <w:rFonts w:eastAsia="Arial"/>
          <w:sz w:val="22"/>
          <w:szCs w:val="22"/>
          <w:lang w:val="en-US" w:eastAsia="ar-SA"/>
        </w:rPr>
        <w:t>noumoskvich</w:t>
      </w:r>
      <w:r>
        <w:rPr>
          <w:rFonts w:eastAsia="Arial"/>
          <w:sz w:val="22"/>
          <w:szCs w:val="22"/>
          <w:lang w:eastAsia="ar-SA"/>
        </w:rPr>
        <w:t>.</w:t>
      </w:r>
      <w:r>
        <w:rPr>
          <w:rFonts w:eastAsia="Arial"/>
          <w:sz w:val="22"/>
          <w:szCs w:val="22"/>
          <w:lang w:val="en-US" w:eastAsia="ar-SA"/>
        </w:rPr>
        <w:t>mskobr</w:t>
      </w:r>
      <w:r>
        <w:rPr>
          <w:rFonts w:eastAsia="Arial"/>
          <w:sz w:val="22"/>
          <w:szCs w:val="22"/>
          <w:lang w:eastAsia="ar-SA"/>
        </w:rPr>
        <w:t>.</w:t>
      </w:r>
      <w:r>
        <w:rPr>
          <w:rFonts w:eastAsia="Arial"/>
          <w:sz w:val="22"/>
          <w:szCs w:val="22"/>
          <w:lang w:val="en-US" w:eastAsia="ar-SA"/>
        </w:rPr>
        <w:t>ru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переписку, направляемую Сторонами.</w:t>
      </w:r>
    </w:p>
    <w:p w:rsidR="00F94EC5" w:rsidRDefault="00F94EC5" w:rsidP="00F94EC5">
      <w:pPr>
        <w:jc w:val="both"/>
        <w:rPr>
          <w:bCs/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 предоставить Заказчику, действующему в интересах Обучающегося, платные образовательные услуги, которые включают:</w:t>
      </w:r>
    </w:p>
    <w:p w:rsidR="00F94EC5" w:rsidRDefault="00F94EC5" w:rsidP="00F94EC5">
      <w:pPr>
        <w:pStyle w:val="af4"/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Обучение, соответствующее </w:t>
      </w:r>
      <w:r w:rsidR="003E1A7F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 классу</w:t>
      </w:r>
      <w:r>
        <w:rPr>
          <w:sz w:val="22"/>
          <w:szCs w:val="22"/>
        </w:rPr>
        <w:t xml:space="preserve"> образовательной программы </w:t>
      </w:r>
      <w:r w:rsidR="003E1A7F" w:rsidRPr="003E1A7F">
        <w:rPr>
          <w:b/>
          <w:sz w:val="22"/>
          <w:szCs w:val="22"/>
        </w:rPr>
        <w:t>начального/</w:t>
      </w:r>
      <w:r w:rsidRPr="003E1A7F">
        <w:rPr>
          <w:b/>
          <w:sz w:val="22"/>
          <w:szCs w:val="22"/>
        </w:rPr>
        <w:t>основного</w:t>
      </w:r>
      <w:r w:rsidR="003E1A7F" w:rsidRPr="003E1A7F">
        <w:rPr>
          <w:b/>
          <w:sz w:val="22"/>
          <w:szCs w:val="22"/>
        </w:rPr>
        <w:t>/среднего</w:t>
      </w:r>
      <w:r>
        <w:rPr>
          <w:sz w:val="22"/>
          <w:szCs w:val="22"/>
        </w:rPr>
        <w:t xml:space="preserve"> общего образования по </w:t>
      </w:r>
      <w:r>
        <w:rPr>
          <w:b/>
          <w:sz w:val="22"/>
          <w:szCs w:val="22"/>
        </w:rPr>
        <w:t>очной</w:t>
      </w:r>
      <w:r>
        <w:rPr>
          <w:sz w:val="22"/>
          <w:szCs w:val="22"/>
        </w:rPr>
        <w:t xml:space="preserve"> форме обучения в пределах ФГОС и в соответствии с учебными планами и образовательными программами Исполнителя. </w:t>
      </w:r>
    </w:p>
    <w:p w:rsidR="00F94EC5" w:rsidRDefault="00F94EC5" w:rsidP="00F94EC5">
      <w:pPr>
        <w:pStyle w:val="af4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Предоставление Обучающемуся, имеющему место жительство в г. Москве, </w:t>
      </w:r>
      <w:r w:rsidR="003E1A7F" w:rsidRPr="003E1A7F">
        <w:rPr>
          <w:b/>
          <w:sz w:val="22"/>
          <w:szCs w:val="22"/>
        </w:rPr>
        <w:t>начального/основного/среднего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общего образования в пределах ФГОС осуществляется за счет субсидии из бюджета г. Москвы;</w:t>
      </w:r>
    </w:p>
    <w:p w:rsidR="00F94EC5" w:rsidRDefault="00F94EC5" w:rsidP="00F94EC5">
      <w:pPr>
        <w:pStyle w:val="af4"/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Сопутствующие услуги, являющиеся неотъемлемой частью программы обучения и необходимые для её реализации:</w:t>
      </w:r>
    </w:p>
    <w:p w:rsidR="00F94EC5" w:rsidRDefault="00F94EC5" w:rsidP="00F94EC5">
      <w:pPr>
        <w:pStyle w:val="af4"/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образовательного процесса, присмотра и ухода за Обучающимся в режиме школы полного дня с 9.00 до 18.00 (до 19.00 – для начальной школы);</w:t>
      </w:r>
    </w:p>
    <w:p w:rsidR="00F94EC5" w:rsidRDefault="00F94EC5" w:rsidP="00F94EC5">
      <w:pPr>
        <w:pStyle w:val="af4"/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условий реализации образовательных программ с учетом наполняемости класса не более 17 учеников;</w:t>
      </w:r>
    </w:p>
    <w:p w:rsidR="00F94EC5" w:rsidRDefault="00F94EC5" w:rsidP="00F94EC5">
      <w:pPr>
        <w:pStyle w:val="af4"/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увеличенного по отношению к ФГОС объема урочной нагрузки Обучающегося по отдельным предметам;</w:t>
      </w:r>
    </w:p>
    <w:p w:rsidR="00F94EC5" w:rsidRDefault="00F94EC5" w:rsidP="00F94EC5">
      <w:pPr>
        <w:pStyle w:val="af4"/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Обеспечение условий и организация подготовки Обучающимся домашних заданий во второй половине дня;</w:t>
      </w:r>
    </w:p>
    <w:p w:rsidR="00F94EC5" w:rsidRDefault="00F94EC5" w:rsidP="00F94EC5">
      <w:pPr>
        <w:pStyle w:val="af4"/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мероприятий, направленных на развитие творческих способностей Обучающегося;</w:t>
      </w:r>
    </w:p>
    <w:p w:rsidR="00F94EC5" w:rsidRDefault="00F94EC5" w:rsidP="00F94EC5">
      <w:pPr>
        <w:pStyle w:val="af4"/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Психолого-педагогическое сопровождение Обучающегося.</w:t>
      </w:r>
    </w:p>
    <w:p w:rsidR="00F94EC5" w:rsidRDefault="00F94EC5" w:rsidP="00F94EC5">
      <w:pPr>
        <w:pStyle w:val="af4"/>
        <w:numPr>
          <w:ilvl w:val="2"/>
          <w:numId w:val="5"/>
        </w:numPr>
        <w:tabs>
          <w:tab w:val="left" w:pos="-1488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обязуется оплатить образовательные услуги в размере и в порядке, определенными в настоящем Договоре. Плата за обучение по программе общего образования в пределах ФГОС с Заказчика не взимается, если это обучение осуществляется за счет субсидии из бюджета г. Москвы.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Нормативный срок освоения программы </w:t>
      </w:r>
      <w:r w:rsidR="003E1A7F" w:rsidRPr="003E1A7F">
        <w:rPr>
          <w:b/>
          <w:sz w:val="22"/>
          <w:szCs w:val="22"/>
        </w:rPr>
        <w:t>начального/основного/среднего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общего образования составляет </w:t>
      </w:r>
      <w:r w:rsidR="003E1A7F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 xml:space="preserve"> учебных лет</w:t>
      </w:r>
      <w:r>
        <w:rPr>
          <w:sz w:val="22"/>
          <w:szCs w:val="22"/>
        </w:rPr>
        <w:t xml:space="preserve">. Оставшийся срок обучения по программе на момент подписания настоящего Договора – </w:t>
      </w:r>
      <w:r w:rsidR="003E1A7F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>учебных лет.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Стороны Договора объединяют усилия в обучении, воспитании и развитии Обучающегося,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 и нацеленного на совершенствование этого общества, а также в создании условий для формирования у Обучающегося компетентности, адекватной современному уровню знаний и уровню образовательной программы.</w:t>
      </w:r>
    </w:p>
    <w:p w:rsidR="00F94EC5" w:rsidRDefault="00F94EC5" w:rsidP="00F94EC5">
      <w:pPr>
        <w:jc w:val="both"/>
        <w:rPr>
          <w:b/>
          <w:bCs/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Прием на обучение, продолжительность обучения, режим занятий, учебное время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заключается между сторонами по итогам прохождения Обучающимся вступительного испытания в соответствии с Положениями о правилах приема обучающихся, о порядке и основаниях перевода, отчисления и восстановления учащихся, о порядке оформления возникновения, приостановления и прекращения отношений между ОАНО СОШ «Москвич», учащимися и их родителями (законными представителями).</w:t>
      </w:r>
    </w:p>
    <w:p w:rsidR="00F94EC5" w:rsidRDefault="00F94EC5" w:rsidP="00F94E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случае, если результаты прохождения вступительного испытания Обучающимся не удовлетворяют требованиям ФГОС, Обучающемуся устанавливается испытательный срок обучения, равный 3 календарным месяцам. </w:t>
      </w:r>
    </w:p>
    <w:p w:rsidR="00F94EC5" w:rsidRDefault="00F94EC5" w:rsidP="00F94EC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случае, если в ходе испытательного срока установлено, что Обучающийся не выполняет образовательную программу обучения на уровне ФГОС, а именно по итогам первой промежуточной аттестации, проводимой по истечении испытательного срока, результат хотя бы по одной из дисциплин является неудовлетворительным, надлежащее исполнение образовательных услуг Исполнителем признается невозможным применительно к п. 9.2 Договора. </w:t>
      </w:r>
    </w:p>
    <w:p w:rsidR="00F94EC5" w:rsidRDefault="00F94EC5" w:rsidP="00F94EC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Настоящий пункт применяется в случае первичного поступления Обучающегося в Школу. В иных случаях прием на обучение осуществляется в соответствии с Положением о порядке и основаниях перевода, отчисления и восстановления и прекращения отношений между ОАНО СОШ «Москвич», учащимися и их родителями (законными представителями).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>Длительность обучения в Учебном году в соответствии с рабочим учебным планом составляет: в 1-м классе – 33 недели, во 2 – 8 классах и в 10–м 34 недели, в 9-м и 11-м классах – 36-37 недель (с учетом аттестационного периода).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Срок обучения составляет: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образовательной программы начального общего образования – 4 учебных года.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образовательной программы основного общего образования – 5 учебных лет.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реализации образовательной программы среднего общего образования – 2 учебных года.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каникул в Учебном году составляет: для 1-го класса - не менее 37 календарных дней в течение Учебного года, для 2-11 классов – не менее 30 календарных дней в течение Учебного года.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Школе проводится промежуточная аттестация обучающихся по следующим периодам: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образовательных программ начального общего и основного общего образования – по четвертям, периоды которых соответствуют Отчетным периодам, определенным в п.1.1 Договора.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образовательных программ среднего общего образования – по полугодиям, периоды которых соответствуют Отчетным периодам, определенным в п.1.1 Договора.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Ежедневное количество учебных занятий, их продолжительность и последовательность определяется расписанием занятий, утвержденным Исполнителем, размещенным на Официальном интернет-сайте и находящемся в свободном доступе на Территории школы для ознакомления Заказчика и Обучающегося.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пребывания Обучающегося на Территории школы в Учебное время определяется Правилами внутреннего распорядка для обучающихся.</w:t>
      </w:r>
    </w:p>
    <w:p w:rsidR="00F94EC5" w:rsidRDefault="00F94EC5" w:rsidP="00F94EC5">
      <w:pPr>
        <w:jc w:val="both"/>
        <w:rPr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Исполнителя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Зачислить Обучающегося в Школу в случае выполнения условий, установленных Положениями о правилах приема обучающихся, о порядке и основаниях перевода, отчисления и восстановления учащихся, о порядке оформления возникновения, приостановления и прекращения отношений между ОАНО СОШ «Москвич», учащимися и их родителями (законными представителями).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Организовать и обеспечить надлежащее исполнение услуг, предусмотренных Договором.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для проведения занятий наличие помещений, соответствующих санитарным и гигиеническим требованиям, оснащенность Школы согласно обязательным нормам и правилам, предъявляемым к образовательному процессу, а также наличие учебников.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выдачу аттестата об основном общем образовании Обучающемуся, завершившему образовательные программы основного общего образования и прошедшему соответствующую государственную итоговую аттестацию, а также выдачу аттестата о среднем общем образовании Обучающемуся, завершившему образовательную программу среднего общего образования и прошедшему соответствующую государственную итоговую аттестацию.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Выдать Обучающемуся по требованию Заказчика соответствующий документ об освоении тех или иных компонентов программ общего образования (за ступень образовательной программы, за освоенные учебные предметы) в случае досрочного расторжения Договора.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Сохранить место учащегося за Обучающимся в случае его болезни, лечения, карантина и в других случаях пропуска занятий по уважительным причинам (при условии выполнения Заказчиком п. 5.1.2 Договора).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 случае пропуска учебных занятий в связи с болезнью Обучающегося (при наличии медицинской справки) обеспечить за счет средств Исполнителя проведение занятий в целях усвоения Обучающимся соответствующей части ФГОС. В случае пропуска Обучающимся учебных занятий по причине, не связанной с болезнью, либо при отсутствии подтверждающей медицинской справки проведение занятий в целях усвоения Обучающимся пропущенной части ФГОС осуществляется за счет средств Заказчика.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Рассматривать все претензии Заказчика по условиям исполнения Договора, поданные в письменном виде, в течение 15 рабочих дней с даты их получения.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Обеспечить после окончания 1-й части Учебного времени </w:t>
      </w:r>
      <w:r>
        <w:rPr>
          <w:bCs/>
          <w:sz w:val="22"/>
          <w:szCs w:val="22"/>
        </w:rPr>
        <w:t>условия подготовки Обучающимся домашних заданий, иной самоподготовки, организовать досуг Обучающегося, в том числе путем оказания Дополнительных образовательных услуг.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Оказывать услуги по присмотру и уходу за Обучающимся во время его нахождения в Школе и/или на проводимых Исполнителем занятиях, осуществлять комплекс мер по организации питания и хозяйственно-бытового обслуживания Обучающегося, обеспечению соблюдения им личной гигиены и режима дня.</w:t>
      </w:r>
    </w:p>
    <w:p w:rsidR="00F94EC5" w:rsidRDefault="00F94EC5" w:rsidP="00F94EC5">
      <w:pPr>
        <w:ind w:firstLine="567"/>
        <w:jc w:val="both"/>
        <w:rPr>
          <w:bCs/>
          <w:sz w:val="22"/>
          <w:szCs w:val="22"/>
        </w:rPr>
      </w:pP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Вести личное дело и документы по успеваемости Обучающегося в соответствии с локальными нормативными актами Исполнителя, предоставлять указанные документы Заказчику на ознакомление по его требованию.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 время осуществления образовательного процесса в Школе обеспечить в порядке, установленном локальным нормативным актом Исполнителя, охрану жизни Обучающегося, его физического и психологического здоровья, а также соблюдение техники безопасности на учебных занятиях. Для выполнения обязательств по настоящему пункту Исполнитель вправе привлекать сторонние организации.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Исполнитель вправе: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В одностороннем порядке расторгнуть Договор, а также отказать Заказчику в заключении нового договора оказания образовательных услуг по основаниям, предусмотренным законодательством РФ и Договором.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Разрабатывать и утверждать локальные нормативные акты, содержащие нормы, регулирующие образовательные отношения (в том числе в рамках Договора) и условия их реализации.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интересах Обучающегося свободно выбирать, разрабатывать и внедрять в процессе предоставления Услуг передовые программы обучения.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Применять в ходе осуществления образовательного процесса дистанционные образовательные технологии.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Устанавливать расписание занятий, продолжительность Учебного дня, учебных часов (уроков) и каникул.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Устанавливать скидку по оплате платных образовательных услуг в размере 20% от их стоимости в случае, если в течение срока действия Договора Заказчиком будут оплачены такие же услуги по аналогичному заключенному им договору с Исполнителем.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Снижать размер оплаты платных образовательных услуг по договору оказания образовательных услуг в 5-11 классах при условии выполнения Обучающимся программы обучения на «отлично» на 20%. Снижение оплаты предоставляется на новый Отчетный период по итогам предыдущего Отчетного периода.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Скидки на оплату за обучение, предусмотренные п.п. 4.2.6-4.2.7 Договора, не суммируются.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Предоставлять Дополнительные образовательные услуги по заявлению Заказчика при неудовлетворительных результатах вступительного тестирования Обучающегося, низкой успеваемости в процессе обучения либо по согласованию с Заказчиком по иным основаниям на основании отдельно заключаемого договора.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Привлекать на договорной основе к участию в выполнении обязательств по Договору третьих лиц, оставаясь ответственным за оказание Услуг.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просьбе и за счет Заказчика заключить договор страхования имущественных интересов Обучающегося, связанных с причинением вреда его здоровью в результате несчастного случая. Выбор страховщика и условий страхования Исполнитель осуществляет самостоятельно. </w:t>
      </w:r>
    </w:p>
    <w:p w:rsidR="00F94EC5" w:rsidRDefault="00F94EC5" w:rsidP="00F94EC5">
      <w:pPr>
        <w:jc w:val="both"/>
        <w:rPr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Заказчика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Заказчик обязуется: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Воспитывать Обучающегося, заботиться о его физическом развитии, создавать необходимые условия для получения им образования; в случае сокращения, по инициативе Заказчика, срока пребывания Обучающегося в Школе в течение дня обеспечить выполнение Обучающимся пропущенного учебного материала.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вносить плату за услуги в порядке, предусмотренном разделом 7 Договора. В случае невозможности своевременного внесения оплаты, Заказчик обязан не менее чем за три дня до установленного срока оплаты письменно обратиться к Исполнителю с просьбой о предоставлении отсрочки платежа, но не более чем на 14 календарных дней.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поступлении Обучающегося в Школу и в процессе его обучения своевременно предоставлять все необходимые документы, предусмотренные законодательством РФ, уставом и локальными актами Исполнителя.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Письменно сообщать Исполнителю об изменении данных, предусмотренных разделом 12 Договора, а также об изменении семейного положения (расторжении брака, заключении брака), определении в связи с этим места жительства обучающегося, в течение 5 рабочих дней с момента возникновения таких изменений.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контроль успеваемости Обучающегося, обеспечивать выполнение им обязанностей, предусмотренных Договором, обеспечивать явку Обучающегося на Территорию школы, а также являться самостоятельно и принимать Обучающегося под свою ответственность с Территории школы по окончании Учебного времени (в случае обучения в 1-4 классах).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извещать администрацию Исполнителя о причинах отсутствия Обучающегося на занятиях;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такого отсутствия.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Являться на территорию школы по сообщению Исполнителя, направленному в порядке п. 11.11 Договора, для проведения беседы в случае наличия претензий Исполнителя к поведению Обучающегося или его отношению к обучению, для участия в родительских собраниях, а также в иных случаях, предусмотренных Договором.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к педагогам, администрации и техническому персоналу Исполнителя и не допускать со своей стороны критики (претензий, замечаний) в адрес педагогов и технического персонала Исполнителя.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Возмещать ущерб, причиненный Обучающимся имуществу Исполнителя.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обнаружения инфекционного заболевания у Обучающегося не допускать Обучающегося на Территорию школы до его полного выздоровления.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Письменно у</w:t>
      </w:r>
      <w:r>
        <w:rPr>
          <w:bCs/>
          <w:sz w:val="22"/>
          <w:szCs w:val="22"/>
        </w:rPr>
        <w:t>ведомлять Исполнителя о наличии медицинских показаний к ограничению занятий Обучающегося в рамках учебных планов, а также уведомлять Исполнителя о наличии каких-либо ограничений в питании Обучающегося, а также противопоказаний по применению медикаментов.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Обеспечить соблюдение Обучающимся требований устава Исполнителя, Правил внутреннего распорядка для обучающихся и иных локальных нормативных актов.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невозможности самостоятельной явки в конкретную дату за Обучающимся по окончанию учебного времени (п. 5.1.5 Договора), сообщать в администрацию Исполнителя и/или педагогическим работникам Исполнителя о лицах, под личную ответственность которых Исполнитель вправе передать Обучающегося (в случае если данное лицо не является законным представителем Обучающегося). Такое сообщение заблаговременно (не позднее 3 часов до окончания Учебного времени) представляется Заказчиком лично в письменном виде либо посредством отправки сообщения по электронной почте с использованием электронного адреса, указанного в разделе 12 договора. В сообщении указывается фамилия, имя, отчество Обучающегося; фамилия, имя, отчество и паспортные данные (реквизиты документа, удостоверяющего личность, адрес регистрации по месту проживания) уполномоченного Заказчиком лица. В случае отправки указанного сообщения по электронной почте Заказчик несет ответственность за доступ любых третьих лиц к электронному адресу Заказчика и за возможные последствия отправки такими лицами сообщений от имени Заказчика в рамках настоящего пункта Договора.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Выполнять предписания Исполнителя о проведении освидетельствования физического состояния Обучающегося в медицинском учреждении и предоставлять Исполнителю заключение по итогам освидетельствования.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Не предъявлять на Территории школы претензии в любой форме в адрес несовершеннолетних лиц, проходящих обучение в Школе и не являющихся детьми (подопечными) Заказчика, а также не проводить с ними воспитательную (разъяснительную) работу (беседы) в отсутствие педагогических работников Исполнителя и/или законных представителей указанных несовершеннолетних лиц.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Регулярно знакомиться с содержанием Официального интернет-сайта, в том числе в целях своевременного получения информации в рамках пункта 11.6 Договора.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Компенсировать расходы Исполнителя в части уплаты страховой премии по договору страхования имущественных интересов Обучающегося, связанных с причинением вреда его здоровью в результате несчастного случая, при условии заключения этого договора. Заказчик обязуется оплатить денежную сумму Исполнителю в счет компенсации этих расходов не позднее 5 (пяти) банковских дней с момента получения счета Исполнителя.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Соблюдать режим работы Школы, забирать Обучающегося из Школы до 19.00. Нахождение Обучающегося в Школе по вине Заказчика после 19.00 оплачивается Заказчиком в размере 2 000 руб. за каждый час.</w:t>
      </w:r>
    </w:p>
    <w:p w:rsidR="00F94EC5" w:rsidRDefault="00F94EC5" w:rsidP="00F94EC5">
      <w:pPr>
        <w:numPr>
          <w:ilvl w:val="1"/>
          <w:numId w:val="5"/>
        </w:numPr>
        <w:tabs>
          <w:tab w:val="left" w:pos="-6804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Заказчик вправе: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Запрашивать у Исполнителя информацию:</w:t>
      </w:r>
    </w:p>
    <w:p w:rsidR="00F94EC5" w:rsidRDefault="00F94EC5" w:rsidP="00F94EC5">
      <w:pPr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по вопросам, касающимся организации и обеспечения надлежащего исполнения Услуг, образовательной деятельности Исполнителя;</w:t>
      </w:r>
    </w:p>
    <w:p w:rsidR="00F94EC5" w:rsidRDefault="00F94EC5" w:rsidP="00F94EC5">
      <w:pPr>
        <w:numPr>
          <w:ilvl w:val="3"/>
          <w:numId w:val="5"/>
        </w:numPr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об успеваемости, поведении Обучающегося, его отношении к учебе в целом и по отдельным предметам учебного плана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Требовать обеспечения качественного уровня обучения и воспитания, охраны здоровья Обучающегося и безопасности в ходе обучения.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Вносить предложения по улучшению качества предоставления Услуг, принимать участие в социально-культурных, оздоровительных и иных мероприятиях.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Подавать претензии по недостаткам качества Услуг по Договору и получать ответы по данным претензиям в течение 15 рабочих дней с момента подачи претензии.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порядке, предусмотренном Договором.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Представить Исполнителю заявление о передаче своих полномочий, предусмотренных п. 5.1.13 Договора, иному третьему лицу, с указанием фамилии, имени, отчества Обучающегося; фамилии, имени, отчества уполномоченного лица, реквизитов документа, удостоверяющего его личность, адреса регистрации по месту проживания, и периода, в течение которого данное лицо вправе принимать под свою ответственность Обучающего по окончании Учебного времени.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Все претензии, замечания Заказчика в адрес Исполнителя, включая действия (бездействие) отдельных сотрудников (педагогов, технического персонала) Исполнителя, предъявляются в письменном виде на имя руководителя Исполнителя непосредственно на территории Школы путем передачи соответствующего заявления (претензии) в администрацию Исполнителя.</w:t>
      </w:r>
    </w:p>
    <w:p w:rsidR="00F94EC5" w:rsidRDefault="00F94EC5" w:rsidP="00F94EC5">
      <w:pPr>
        <w:jc w:val="both"/>
        <w:rPr>
          <w:bCs/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Обязанности и права Обучающегося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Обучающийся обязан: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bCs/>
          <w:sz w:val="22"/>
          <w:szCs w:val="22"/>
        </w:rPr>
      </w:pPr>
      <w:r>
        <w:rPr>
          <w:sz w:val="22"/>
          <w:szCs w:val="22"/>
        </w:rPr>
        <w:t>Посещать занятия, указанные в учебном расписании в порядке п. 3.6 Договора.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задания педагогов Исполнителя по подготовке к занятиям.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Соблюдать Правила внутреннего распорядка для обучающихся, в том числе требования к дисциплине на учебных занятиях и правилам поведения в школе. 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покидать самовольно Территорию школы в течение Учебного дня.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Бережно относиться к имуществу Исполнителя, поддерживать в школе чистоту и порядок.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Соблюдать требования к школьной одежде и внешнему виду, установленные Исполнителем в локальном нормативном акте.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 использовать средства подвижной радиотелефонной связи во время проведения учебных занятий, за исключением случаев возникновения угрозы жизни и здоровью, иных экстренных случаев.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Обучающийся вправе: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Обращаться к работникам Исполнителя по вопросам деятельности образовательного учреждения.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Получать полную и достоверную информацию об отметках по образовательным дисциплинам, об иных образовательных достижениях, а также о критериях выставления отметок.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во время занятий имуществом Исполнителя, необходимым для осуществления образовательного процесса.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Принимать участие в социально-культурных, оздоровительных и других мероприятиях, организованных </w:t>
      </w:r>
      <w:r>
        <w:rPr>
          <w:rStyle w:val="af8"/>
        </w:rPr>
        <w:t>Исполнителем</w:t>
      </w:r>
      <w:r>
        <w:rPr>
          <w:sz w:val="22"/>
          <w:szCs w:val="22"/>
        </w:rPr>
        <w:t>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Обучающийся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Услуг.</w:t>
      </w:r>
    </w:p>
    <w:p w:rsidR="00F94EC5" w:rsidRDefault="00F94EC5" w:rsidP="00F94EC5">
      <w:pPr>
        <w:jc w:val="both"/>
        <w:rPr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обучения и оплата услуг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Стоимость платных образовательных услуг Исполнителя </w:t>
      </w:r>
      <w:r>
        <w:rPr>
          <w:sz w:val="22"/>
          <w:szCs w:val="22"/>
          <w:u w:val="single"/>
        </w:rPr>
        <w:t>за период с 01 сентября 2024 года по 31 мая 2025 года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составляет</w:t>
      </w:r>
      <w:r>
        <w:rPr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576 000 (пятьсот семьдесят шесть тысяч) </w:t>
      </w:r>
      <w:r>
        <w:rPr>
          <w:sz w:val="22"/>
          <w:szCs w:val="22"/>
        </w:rPr>
        <w:t>рублей. Плата за обучение по программе общего образования в пределах ФГОС, финансирование которого осуществляется за счет субсидии из бюджета г. Москвы, в указанную сумму не включается и с Заказчика не взимается.</w:t>
      </w:r>
    </w:p>
    <w:p w:rsidR="00F94EC5" w:rsidRDefault="00F94EC5" w:rsidP="00F94E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Обучающийся не имеет места жительства в городе Москве, то стоимость платных образовательных услуг Исполнителя за указанный период составляет – </w:t>
      </w:r>
      <w:r>
        <w:rPr>
          <w:b/>
          <w:sz w:val="22"/>
          <w:szCs w:val="22"/>
        </w:rPr>
        <w:t xml:space="preserve">666 000 (шестьсот шестьдесят шесть тысяч) </w:t>
      </w:r>
      <w:r>
        <w:rPr>
          <w:sz w:val="22"/>
          <w:szCs w:val="22"/>
        </w:rPr>
        <w:t>рублей.</w:t>
      </w:r>
    </w:p>
    <w:p w:rsidR="00F94EC5" w:rsidRDefault="00F94EC5" w:rsidP="00F94EC5">
      <w:pPr>
        <w:numPr>
          <w:ilvl w:val="2"/>
          <w:numId w:val="5"/>
        </w:numPr>
        <w:ind w:left="0" w:firstLine="4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Полная стоимость образовательных услуг за нормативный период освоения программы </w:t>
      </w:r>
      <w:r w:rsidR="003E1A7F" w:rsidRPr="003E1A7F">
        <w:rPr>
          <w:b/>
          <w:sz w:val="22"/>
          <w:szCs w:val="22"/>
        </w:rPr>
        <w:t>начального/основного/среднего</w:t>
      </w:r>
      <w:r>
        <w:rPr>
          <w:sz w:val="22"/>
          <w:szCs w:val="22"/>
        </w:rPr>
        <w:t xml:space="preserve"> </w:t>
      </w:r>
      <w:r w:rsidRPr="003E1A7F">
        <w:rPr>
          <w:b/>
          <w:sz w:val="22"/>
          <w:szCs w:val="22"/>
        </w:rPr>
        <w:t>об</w:t>
      </w:r>
      <w:r>
        <w:rPr>
          <w:b/>
          <w:sz w:val="22"/>
          <w:szCs w:val="22"/>
        </w:rPr>
        <w:t>щего образования</w:t>
      </w:r>
      <w:r>
        <w:rPr>
          <w:sz w:val="22"/>
          <w:szCs w:val="22"/>
        </w:rPr>
        <w:t xml:space="preserve"> (п.2.1.4 Договора) составит – </w:t>
      </w:r>
      <w:r>
        <w:rPr>
          <w:b/>
          <w:sz w:val="22"/>
          <w:szCs w:val="22"/>
        </w:rPr>
        <w:t xml:space="preserve">2 912 000 (два миллиона девятьсот двенадцать тысяч) </w:t>
      </w:r>
      <w:r>
        <w:rPr>
          <w:sz w:val="22"/>
          <w:szCs w:val="22"/>
        </w:rPr>
        <w:t xml:space="preserve">рублей (для Обучающихся, имеющих место жительство в г. Москве) и – </w:t>
      </w:r>
      <w:r>
        <w:rPr>
          <w:b/>
          <w:sz w:val="22"/>
          <w:szCs w:val="22"/>
        </w:rPr>
        <w:t xml:space="preserve">3 372 000 (три миллиона триста семьдесят две тысячи) </w:t>
      </w:r>
      <w:r>
        <w:rPr>
          <w:sz w:val="22"/>
          <w:szCs w:val="22"/>
        </w:rPr>
        <w:t>рублей (для Обучающихся, не имеющих место жительство в г. Москве). Указанная стоимость услуг рассчитана на дату подписания Договора, носит исключительно справочный характер и не порождает каких-либо обязательств Сторон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за предоставление услуг, предусмотренных п. 7.1 Договора, производится Заказчиком ежемесячно, равными платежами – по </w:t>
      </w:r>
      <w:r>
        <w:rPr>
          <w:b/>
          <w:sz w:val="22"/>
          <w:szCs w:val="22"/>
        </w:rPr>
        <w:t>64 000 (шестьдесят четыре тысячи)</w:t>
      </w:r>
      <w:r>
        <w:rPr>
          <w:sz w:val="22"/>
          <w:szCs w:val="22"/>
        </w:rPr>
        <w:t xml:space="preserve"> рублей (если Обучающийся </w:t>
      </w:r>
      <w:r>
        <w:rPr>
          <w:sz w:val="22"/>
          <w:szCs w:val="22"/>
          <w:u w:val="single"/>
        </w:rPr>
        <w:t>имеет</w:t>
      </w:r>
      <w:r>
        <w:rPr>
          <w:sz w:val="22"/>
          <w:szCs w:val="22"/>
        </w:rPr>
        <w:t xml:space="preserve"> место жительства в г. Москве) или по </w:t>
      </w:r>
      <w:r>
        <w:rPr>
          <w:b/>
          <w:sz w:val="22"/>
          <w:szCs w:val="22"/>
        </w:rPr>
        <w:t>74 000 (семьдесят четыре тысячи)</w:t>
      </w:r>
      <w:r>
        <w:rPr>
          <w:sz w:val="22"/>
          <w:szCs w:val="22"/>
        </w:rPr>
        <w:t xml:space="preserve"> рублей (если Обучающийся </w:t>
      </w:r>
      <w:r>
        <w:rPr>
          <w:sz w:val="22"/>
          <w:szCs w:val="22"/>
          <w:u w:val="single"/>
        </w:rPr>
        <w:t>не имеет</w:t>
      </w:r>
      <w:r>
        <w:rPr>
          <w:sz w:val="22"/>
          <w:szCs w:val="22"/>
        </w:rPr>
        <w:t xml:space="preserve"> места жительства в г. Москве) по следующему графику: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 первый месяц обучения – не позднее 3 (трех) рабочих дней с момента подписания настоящего Договора;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 последующие месяцы обучения – не позднее 25 числа месяца, предшествующего расчетному месяцу (месяцу оказания услуг);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Последний расчетный месяц – </w:t>
      </w:r>
      <w:r>
        <w:rPr>
          <w:b/>
          <w:sz w:val="22"/>
          <w:szCs w:val="22"/>
        </w:rPr>
        <w:t>май 2025 года</w:t>
      </w:r>
      <w:r>
        <w:rPr>
          <w:sz w:val="22"/>
          <w:szCs w:val="22"/>
        </w:rPr>
        <w:t>.</w:t>
      </w:r>
    </w:p>
    <w:p w:rsidR="00B72F45" w:rsidRPr="00497E1C" w:rsidRDefault="00B72F45" w:rsidP="00B72F4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не выставляет Заказчику счета на оплату услуг, предусмотренных п.7.1 Договора. Оплата этих услуг осуществляется Заказчиком самостоятельно на счет Исполнителя, реквизиты которого предусмотрены разделом 12 Договора, с указанием в назначении платежа: номера договора, ФИО Обучающегося, месяца и года, за который осуществляется оплата за обучение, без НДС. </w:t>
      </w:r>
    </w:p>
    <w:p w:rsidR="00B72F45" w:rsidRDefault="00B72F45" w:rsidP="00B72F45">
      <w:pPr>
        <w:numPr>
          <w:ilvl w:val="1"/>
          <w:numId w:val="5"/>
        </w:numPr>
        <w:tabs>
          <w:tab w:val="left" w:pos="-694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bookmarkStart w:id="0" w:name="_Ref272208215"/>
      <w:r>
        <w:rPr>
          <w:sz w:val="22"/>
          <w:szCs w:val="22"/>
        </w:rPr>
        <w:t xml:space="preserve"> Об увеличении стоимости услуг с учетом уровня инфляции Исполнитель обязан предупредить Заказчика в срок не позднее 30 дней до дня предполагаемого изменения цены услуг по Договору.</w:t>
      </w:r>
      <w:bookmarkEnd w:id="0"/>
    </w:p>
    <w:p w:rsidR="00B72F45" w:rsidRDefault="00B72F45" w:rsidP="00B72F45">
      <w:pPr>
        <w:numPr>
          <w:ilvl w:val="1"/>
          <w:numId w:val="5"/>
        </w:numPr>
        <w:tabs>
          <w:tab w:val="left" w:pos="-694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требованию Заказчика оплата платных образовательных услуг удостоверяется Исполнителем выдачей документов, подтверждающих их оплату.</w:t>
      </w:r>
    </w:p>
    <w:p w:rsidR="00B72F45" w:rsidRDefault="00B72F45" w:rsidP="00B72F45">
      <w:pPr>
        <w:numPr>
          <w:ilvl w:val="1"/>
          <w:numId w:val="5"/>
        </w:numPr>
        <w:tabs>
          <w:tab w:val="left" w:pos="-694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задолженности Заказчика перед Исполнителем любой платеж Заказчика вне зависимости от назначения платежа, указанного Заказчиком, засчитывается Исполнителем в счет оплаты долга в следующем порядке: 1) за питание Обучающегося, 2) оплата пени (в случае, если они были начислены), 3) оплата платных образовательных услуг.</w:t>
      </w:r>
    </w:p>
    <w:p w:rsidR="00B72F45" w:rsidRDefault="00B72F45" w:rsidP="00B72F45">
      <w:pPr>
        <w:jc w:val="both"/>
        <w:rPr>
          <w:sz w:val="22"/>
          <w:szCs w:val="22"/>
        </w:rPr>
      </w:pPr>
      <w:r>
        <w:rPr>
          <w:sz w:val="22"/>
          <w:szCs w:val="22"/>
        </w:rPr>
        <w:t>Обязанность Заказчика по оплате услуг Исполнителя считается исполненной в момент зачисления денежных средств на расчетный счет Исполнителя, указанный в настоящем Договоре.</w:t>
      </w:r>
    </w:p>
    <w:p w:rsidR="00F94EC5" w:rsidRDefault="00F94EC5" w:rsidP="00F94EC5">
      <w:pPr>
        <w:jc w:val="both"/>
        <w:rPr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Порядок сдачи-приема оказанных услуг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до 5-го числа месяца, следующего за истекшим Отчетным периодом (п.1.1 Договора), оформляет акт оказанных услуг (далее – Акт) и размещает на Официальном интернет-сайте (в разделе «Для родителей») образец Акта без указания наименования Заказчика.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обязан в период с 5-го по 15-е число месяца, следующего за истекшим Отчетным периодом, рассмотреть Акт, размещенный на Официальном интернет-сайте, самостоятельно оформить его на бумажном носителе, подписать и предоставить его непосредственно Исполнителю. При этом датой подписания Акта Сторонами считается последняя дата истекшего Отчетного периода.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если в срок, указанный в п. 8.2 Договора, Заказчик не предоставит Исполнителю Акт, подписанный со своей стороны, либо предоставит его без замечаний к качеству Услуг или к их количеству, Услуги исполнителя считаются принятыми Заказчиком. В этом случае Исполнитель вправе подписать Акт в одностороннем порядке, а Заказчик в дальнейшем утрачивает право ссылаться на нарушение Исполнителем положений Договора применительно к данному Отчетному периоду. Отправка Акта, подписанного </w:t>
      </w:r>
      <w:r>
        <w:rPr>
          <w:sz w:val="22"/>
          <w:szCs w:val="22"/>
        </w:rPr>
        <w:lastRenderedPageBreak/>
        <w:t>Исполнителем в одностороннем порядке, по почте в адрес Заказчика не признается Сторонами обязательным.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Факт качественного и своевременного выполнения Исполнителем своих обязательств по Договору в рамках Отчетного периода считается доказанным в наиболее раннюю из следующих дат: 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Дата подписания Сторонами Акта в соответствии с 8.2 Договора.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Дата истечения 15-го числа месяца, следующего за истекшим Отчетным периодом.</w:t>
      </w:r>
    </w:p>
    <w:p w:rsidR="00F94EC5" w:rsidRDefault="00F94EC5" w:rsidP="00F94EC5">
      <w:pPr>
        <w:ind w:firstLine="567"/>
        <w:jc w:val="both"/>
        <w:rPr>
          <w:bCs/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Изменение и расторжение договора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изменен или расторгнут по соглашению Сторон, а также по инициативе Заказчика или Исполнителя в случаях, предусмотренных законодательством РФ.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следующих случаях: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к Обучающемуся, достигшему возраста 15 лет, отчисления как меры дисциплинарного взыскания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установление нарушения порядка приема, повлекшего незаконное зачисление Обучающегося в Школу;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невыполнения Обучающимся обязанностей по добросовестному освоению образовательной программы и выполнению учебного плана;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просрочка оплаты стоимости образовательных услуг;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прекращается досрочно в случаях: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расторжения Договора по основаниям, предусмотренным пп.9.2, 9.3, 9.4, Заказчик обязан оплатить услуги Исполнителя в полном объеме до даты расторжения Договора.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Сторона, намеренная досрочно отказаться от исполнения договора (расторгнуть Договор), обязана письменно уведомить об этом другую Сторону за 14 (четырнадцать) календарных дней до даты расторжения Договора.</w:t>
      </w:r>
    </w:p>
    <w:p w:rsidR="00F94EC5" w:rsidRDefault="00F94EC5" w:rsidP="00F94EC5">
      <w:pPr>
        <w:jc w:val="both"/>
        <w:rPr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:rsidR="00F94EC5" w:rsidRDefault="00F94EC5" w:rsidP="00F94EC5">
      <w:pPr>
        <w:numPr>
          <w:ilvl w:val="1"/>
          <w:numId w:val="5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неисполнения или ненадлежащего исполнения Сторонами обязательств по Договору они несут ответственность, предусмотренную действующим законодательством РФ.</w:t>
      </w:r>
    </w:p>
    <w:p w:rsidR="00F94EC5" w:rsidRDefault="00F94EC5" w:rsidP="00F94EC5">
      <w:pPr>
        <w:numPr>
          <w:ilvl w:val="1"/>
          <w:numId w:val="5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невыполнения Заказчиком требований по оплате платных образовательных услуг и/или иных услуг, Заказчиком выплачивается пеня в размере 0,2% от суммы задолженности за каждый день просрочки.</w:t>
      </w:r>
    </w:p>
    <w:p w:rsidR="00F94EC5" w:rsidRDefault="00F94EC5" w:rsidP="00F94EC5">
      <w:pPr>
        <w:numPr>
          <w:ilvl w:val="1"/>
          <w:numId w:val="5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осуществления Заказчиком оплаты стоимости услуг Исполнителя не в полном объеме или непринятия им в полном объеме мер, направленных на обеспечение выполнения Обучающимся своих обязанностей в рамках Договора, Исполнитель вправе приостановить исполнение своих обязательств.</w:t>
      </w:r>
    </w:p>
    <w:p w:rsidR="00F94EC5" w:rsidRDefault="00F94EC5" w:rsidP="00F94EC5">
      <w:pPr>
        <w:numPr>
          <w:ilvl w:val="1"/>
          <w:numId w:val="5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образовательной услуги; соразмерного уменьшения стоимости оказанной образовательной услуги; возмещения понесенных им расходов по устранению недостатков оказанной образовательной услуги своими силами или третьими лицами. Возмещение Исполнителем понесенных расходов осуществляется при документальном подтверждении Заказчиком их наличия и размера.</w:t>
      </w:r>
    </w:p>
    <w:p w:rsidR="00F94EC5" w:rsidRDefault="00F94EC5" w:rsidP="00F94EC5">
      <w:pPr>
        <w:numPr>
          <w:ilvl w:val="1"/>
          <w:numId w:val="5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вправе отказаться от исполнения Договора и потребовать полного возмещения убытков, если в срок 15 (пятнадцать) рабочих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F94EC5" w:rsidRDefault="00F94EC5" w:rsidP="00F94EC5">
      <w:pPr>
        <w:numPr>
          <w:ilvl w:val="1"/>
          <w:numId w:val="5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расходов. Возмещение Исполнителем понесенных расходов осуществляется при документальном подтверждении Заказчиком их наличия и размера;</w:t>
      </w:r>
    </w:p>
    <w:p w:rsidR="00F94EC5" w:rsidRDefault="00F94EC5" w:rsidP="00F94EC5">
      <w:pPr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Потребовать уменьшения стоимости образовательной услуги;</w:t>
      </w:r>
    </w:p>
    <w:p w:rsidR="00F94EC5" w:rsidRDefault="00F94EC5" w:rsidP="00F94EC5">
      <w:pPr>
        <w:numPr>
          <w:ilvl w:val="2"/>
          <w:numId w:val="5"/>
        </w:numPr>
        <w:tabs>
          <w:tab w:val="left" w:pos="-269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Расторгнуть Договор в одностороннем порядке.</w:t>
      </w:r>
    </w:p>
    <w:p w:rsidR="00F94EC5" w:rsidRDefault="00F94EC5" w:rsidP="00F94EC5">
      <w:pPr>
        <w:numPr>
          <w:ilvl w:val="1"/>
          <w:numId w:val="5"/>
        </w:numPr>
        <w:tabs>
          <w:tab w:val="left" w:pos="-269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нарушения Заказчиком обязанности, предусмотренной п.5.1.4 Договора, Заказчик принимает на себя все последствия, вызванные несвоевременным уведомлением об изменении соответствующих реквизитов (сведений).</w:t>
      </w:r>
    </w:p>
    <w:p w:rsidR="00F94EC5" w:rsidRDefault="00F94EC5" w:rsidP="00F94EC5">
      <w:pPr>
        <w:jc w:val="both"/>
        <w:rPr>
          <w:sz w:val="22"/>
          <w:szCs w:val="22"/>
        </w:rPr>
      </w:pP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Срок действия договора и прочие условия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Настоящий договор вступает в силу с момента его подписания и действует </w:t>
      </w:r>
      <w:r>
        <w:rPr>
          <w:b/>
          <w:sz w:val="22"/>
          <w:szCs w:val="22"/>
        </w:rPr>
        <w:t>по 31 мая 2025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года</w:t>
      </w:r>
      <w:r>
        <w:rPr>
          <w:sz w:val="22"/>
          <w:szCs w:val="22"/>
        </w:rPr>
        <w:t xml:space="preserve">. Срок начала оказания образовательных услуг по настоящему Договору – </w:t>
      </w:r>
      <w:r>
        <w:rPr>
          <w:b/>
          <w:sz w:val="22"/>
          <w:szCs w:val="22"/>
        </w:rPr>
        <w:t xml:space="preserve">с 01 сентября 2024 года. </w:t>
      </w:r>
      <w:r>
        <w:rPr>
          <w:sz w:val="22"/>
          <w:szCs w:val="22"/>
        </w:rPr>
        <w:t>Окончание срока действия Договора не влечет прекращение обязательств по нему. Договор действует до полного исполнения Сторонами своих обязательств.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Порядок заключения нового договора оказания образовательных услуг определяется положениями локальных нормативных актов Исполнителя.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случае, если по инициативе Заказчика Обучающийся пропустил более 20% занятий, режим занятий может быть изменен по инициативе Исполнителя с целью компенсации пропущенных занятий. При этом Исполнителем предлагаются Дополнительные образовательные услуги с индивидуальным графиком занятий с Обучающимся. Если Заказчик возражает против этого графика занятий и размера оплаты услуг, Стороны рассматривают данное обстоятельство в качестве отказа от исполнения Договора со стороны Заказчика. Если в этом случае Договор не будет расторгнут, Исполнитель не несет ответственность за не предоставленные образовательные услуги в части учебного материала, своевременно не освоенного Обучающимся.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Договор составлен в двух экземплярах, имеющих равную юридическую силу. Один экземпляр находится у Исполнителя, другой – у Заказчика.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 заключения договора Исполнитель предоставил Заказчику полную и достоверную информацию об Исполнителе и оказываемых образовательных услугах (в т.ч. информацию об основных и дополнительных образовательных программах, стоимости образовательных услуг, условиях приема в Школу), обеспечивающую возможность их правильного выбора Заказчиком, а также представил на ознакомление Заказчику соответствующие документы и сведения (свидетельство о государственной регистрации, устав, сведения о дате предоставления и регистрационном номере лицензии на осуществление образовательной деятельности, сведения о дате предоставления и регистрационном номере государственной аккредитации образовательной деятельности по реализуемым программам, свидетельство об аккредитации, учебную документацию, локальные нормативные акты Исполнителя, решения учредителя Исполнителя об установлении размера и порядка оплаты образовательных услуг).  </w:t>
      </w:r>
    </w:p>
    <w:p w:rsidR="00F94EC5" w:rsidRDefault="00F94EC5" w:rsidP="00F94E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Заказчик подтверждает, что Исполнитель довел до него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>
          <w:rPr>
            <w:rStyle w:val="af9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Российской Федерации от 7 февраля 1992 года № 2300-1 «О защите прав потребителей» и Федеральным </w:t>
      </w:r>
      <w:hyperlink r:id="rId8" w:history="1">
        <w:r>
          <w:rPr>
            <w:rStyle w:val="af9"/>
            <w:sz w:val="22"/>
            <w:szCs w:val="22"/>
          </w:rPr>
          <w:t>законом</w:t>
        </w:r>
      </w:hyperlink>
      <w:r>
        <w:rPr>
          <w:sz w:val="22"/>
          <w:szCs w:val="22"/>
        </w:rPr>
        <w:t xml:space="preserve"> от 29 декабря 2012 года № 273-ФЗ «Об образовании в Российской Федерации», Постановлением Правительства РФ от 15 сентября 2020 года № 1441 «Об утверждении Правил оказания платных образовательных услуг».</w:t>
      </w:r>
    </w:p>
    <w:p w:rsidR="00F94EC5" w:rsidRDefault="00F94EC5" w:rsidP="00F94EC5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случае введения Исполнителем в течение действия Договора локальных нормативных актов условия Договора в части, относящейся к таким актам, изменяются (дополняются, упраздняются) с момента опубликования названных локальных нормативных актов на Официальном интернет-сайте.</w:t>
      </w:r>
    </w:p>
    <w:p w:rsidR="00F94EC5" w:rsidRDefault="00F94EC5" w:rsidP="00F94EC5">
      <w:pPr>
        <w:widowControl w:val="0"/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Заказчик свободно, своей волей и в своем интересе, обладая полной информацией о целях настоящего пункта Договора и осознавая его правовые последствия, на период действия Договора в целях выполнения Исполнителем обязанностей в рамках Договора, а также в целях контроля качества образовательных услуг по Договору, выражает согласие на:</w:t>
      </w:r>
    </w:p>
    <w:p w:rsidR="00F94EC5" w:rsidRDefault="00F94EC5" w:rsidP="00F94EC5">
      <w:pPr>
        <w:widowControl w:val="0"/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автоматизированную, а также без использования средств автоматизации обработку Исполнителем персональных данных Заказчика и Обучающегося, указанных в разделе 12 Договора, а также </w:t>
      </w:r>
      <w:r>
        <w:rPr>
          <w:sz w:val="22"/>
          <w:szCs w:val="22"/>
        </w:rPr>
        <w:lastRenderedPageBreak/>
        <w:t xml:space="preserve">в иных документах, предоставляемых Заказчиком в отношении себя или Обучающегося Исполнителю, путем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 ограниченному кругу лиц (в Департамент образования и науки города Москвы, его структурные подразделения и учреждения, в учреждения Департамента спорта и туризма города Москвы), обезличивания, блокирования, удаления и уничтожения указанных персональных данных; </w:t>
      </w:r>
    </w:p>
    <w:p w:rsidR="00F94EC5" w:rsidRDefault="00F94EC5" w:rsidP="00F94EC5">
      <w:pPr>
        <w:widowControl w:val="0"/>
        <w:numPr>
          <w:ilvl w:val="2"/>
          <w:numId w:val="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сбор персональных данных Обучающегося и Заказчика, проводимый посредством осуществления видеосъемки и фотосъемки Обучающегося и Заказчика при нахождении на Территории школы, а именно фиксации образовательного процесса, событий, фактов, обстоятельств, его сопровождающих (как в ходе Учебного времени, так и по его окончанию), на цифровом носителе с возможностью последующего просмотра как движущейся, так и статичной картинки, и воспроизведения звукового ряда, а также на обнародование и дальнейшее использование Исполнителем изображения Обучающегося и/или Заказчика (ст.152.1 ГК РФ), обработку Исполнителем персональных данных (п.3 ст.3 Федерального закона "О персональных данных" от 27.07.2006 №152-ФЗ), указанных в настоящем подпункте, включая размещение на Официальном интернет-сайте, страницах социальных сетей, иных интернет-сайтов, посвященных обучению и воспитанию детей).</w:t>
      </w:r>
    </w:p>
    <w:p w:rsidR="00F94EC5" w:rsidRDefault="00F94EC5" w:rsidP="00F94EC5">
      <w:pPr>
        <w:numPr>
          <w:ilvl w:val="1"/>
          <w:numId w:val="5"/>
        </w:numPr>
        <w:tabs>
          <w:tab w:val="left" w:pos="-6521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Указанное в п. 11.7 Договора согласие может быть отозвано Заказчиком посредством передачи Исполнителю (с фиксацией факта получения) письменного заявления согласно п.2 ст.9 Федерального закона "О персональных данных" от 27.07.2006 №152-ФЗ. В случае предоставления Заказчиком отзыва своего согласия на обработку персональных данных, либо в случае иного выражения несогласия на такую обработку в письменной форме Исполнитель, получивший соответствующий документ, не несет ответственность за оказание Услуг по Договору, если надлежащее оказание данных услуг явилось невозможным (полностью или в части) в связи с отсутствие права на обработку персональных данных Заказчика и Обучающегося.</w:t>
      </w:r>
    </w:p>
    <w:p w:rsidR="00F94EC5" w:rsidRDefault="00F94EC5" w:rsidP="00F94EC5">
      <w:pPr>
        <w:numPr>
          <w:ilvl w:val="1"/>
          <w:numId w:val="5"/>
        </w:numPr>
        <w:tabs>
          <w:tab w:val="left" w:pos="-6521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Разногласия, возникшие при исполнении Договора, разрешаются путем переговоров между Сторонами.</w:t>
      </w:r>
    </w:p>
    <w:p w:rsidR="00F94EC5" w:rsidRDefault="00F94EC5" w:rsidP="00F94EC5">
      <w:pPr>
        <w:numPr>
          <w:ilvl w:val="1"/>
          <w:numId w:val="5"/>
        </w:numPr>
        <w:tabs>
          <w:tab w:val="left" w:pos="-6521"/>
        </w:tabs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не достижении согласия споры, возникающие между Сторонами, подлежат рассмотрению в суде по месту нахождения Исполнителя или по месту проживания Заказчика – по выбору Стороны, обратившейся в суд – в порядке, предусмотренном действующим процессуальным законодательством РФ. Споры, инициированные Заказчиком и не связанные с применением законодательства о защите прав потребителей, рассматриваются по месту нахождения Исполнителя.</w:t>
      </w:r>
    </w:p>
    <w:p w:rsidR="00F94EC5" w:rsidRDefault="00F94EC5" w:rsidP="00F94EC5">
      <w:pPr>
        <w:numPr>
          <w:ilvl w:val="1"/>
          <w:numId w:val="5"/>
        </w:numPr>
        <w:tabs>
          <w:tab w:val="left" w:pos="-6521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Сообщения, обращения, претензии и иные письма в рамках исполнения Договора направляются Сторонами по почтовым адресам, указанным в разделе 12 Договора, вручаются непосредственно на руки Сторонам или их полномочным представителям, либо, если иное не предусмотрено Договором, направляются по электронной почте по адресам, указанным в разделе 12 Договора, на номер телефона Стороны путем передачи в виде СМС или сообщения в мессенджере. Электронные отправления (включая приложения к ним) приравниваются к документам, составленным надлежащим образом согласно требованиям ГОСТа Р 7.0.8.-2013, и им придается юридическая сила, если Договором прямо не предусмотрена их отправка заказной или ценной почтовой корреспонденцией или передача непосредственно на руки. В случае определения Стороной новых (дополнительных) адресов электронной почты для отправки сообщений в рамках Договора соответствующая Сторона сообщает другой Стороне указанные адреса в порядке, предусмотренном настоящим пунктом. </w:t>
      </w:r>
    </w:p>
    <w:p w:rsidR="00F94EC5" w:rsidRDefault="00F94EC5" w:rsidP="00F94EC5">
      <w:pPr>
        <w:numPr>
          <w:ilvl w:val="1"/>
          <w:numId w:val="5"/>
        </w:numPr>
        <w:tabs>
          <w:tab w:val="left" w:pos="-6521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Почтовое отправление считается полученным Стороной по истечении 7 рабочих дней с даты поступления корреспонденции в отделение почтовой связи этой Стороны. </w:t>
      </w:r>
      <w:r>
        <w:br w:type="page"/>
      </w:r>
    </w:p>
    <w:p w:rsidR="00F94EC5" w:rsidRDefault="00F94EC5" w:rsidP="00F94EC5">
      <w:pPr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Реквизиты и подписи сторон</w:t>
      </w: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085"/>
        <w:gridCol w:w="1132"/>
        <w:gridCol w:w="167"/>
        <w:gridCol w:w="117"/>
        <w:gridCol w:w="25"/>
        <w:gridCol w:w="61"/>
        <w:gridCol w:w="66"/>
        <w:gridCol w:w="131"/>
        <w:gridCol w:w="25"/>
        <w:gridCol w:w="80"/>
        <w:gridCol w:w="41"/>
        <w:gridCol w:w="21"/>
        <w:gridCol w:w="118"/>
        <w:gridCol w:w="24"/>
        <w:gridCol w:w="36"/>
        <w:gridCol w:w="106"/>
        <w:gridCol w:w="134"/>
        <w:gridCol w:w="76"/>
        <w:gridCol w:w="58"/>
        <w:gridCol w:w="15"/>
        <w:gridCol w:w="87"/>
        <w:gridCol w:w="134"/>
        <w:gridCol w:w="15"/>
        <w:gridCol w:w="48"/>
        <w:gridCol w:w="203"/>
        <w:gridCol w:w="122"/>
        <w:gridCol w:w="176"/>
        <w:gridCol w:w="63"/>
        <w:gridCol w:w="363"/>
        <w:gridCol w:w="158"/>
        <w:gridCol w:w="33"/>
        <w:gridCol w:w="6"/>
        <w:gridCol w:w="245"/>
        <w:gridCol w:w="38"/>
        <w:gridCol w:w="374"/>
        <w:gridCol w:w="51"/>
        <w:gridCol w:w="284"/>
        <w:gridCol w:w="719"/>
      </w:tblGrid>
      <w:tr w:rsidR="00F94EC5" w:rsidTr="00F94EC5">
        <w:trPr>
          <w:trHeight w:val="874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F94EC5" w:rsidRDefault="00F94EC5">
            <w:pPr>
              <w:widowControl w:val="0"/>
              <w:suppressAutoHyphens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Общеобразовательная автономная некоммерческая организация Средняя общеобразовательная школа «Москвич»</w:t>
            </w:r>
          </w:p>
        </w:tc>
        <w:tc>
          <w:tcPr>
            <w:tcW w:w="55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ind w:left="-108"/>
              <w:jc w:val="center"/>
              <w:rPr>
                <w:sz w:val="22"/>
                <w:szCs w:val="22"/>
                <w:shd w:val="clear" w:color="auto" w:fill="FFFF00"/>
              </w:rPr>
            </w:pPr>
            <w:r>
              <w:rPr>
                <w:sz w:val="22"/>
                <w:szCs w:val="22"/>
              </w:rPr>
              <w:t>Заказчик:</w:t>
            </w:r>
          </w:p>
          <w:p w:rsidR="00F94EC5" w:rsidRDefault="00F94EC5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  <w:p w:rsidR="00F94EC5" w:rsidRDefault="00F94EC5" w:rsidP="003E1A7F">
            <w:pPr>
              <w:widowControl w:val="0"/>
              <w:suppressAutoHyphens/>
              <w:jc w:val="center"/>
              <w:rPr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F94EC5" w:rsidTr="00F94EC5">
        <w:trPr>
          <w:trHeight w:val="219"/>
        </w:trPr>
        <w:tc>
          <w:tcPr>
            <w:tcW w:w="5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«АЛЬФА-БАНК»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044525593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Корр. счет 30101810200000000593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Расчетный счет 40703810202640000042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bookmarkStart w:id="1" w:name="OLE_LINK10"/>
            <w:bookmarkStart w:id="2" w:name="OLE_LINK6"/>
            <w:bookmarkStart w:id="3" w:name="OLE_LINK5"/>
            <w:r>
              <w:rPr>
                <w:sz w:val="22"/>
                <w:szCs w:val="22"/>
              </w:rPr>
              <w:t>1167700057007</w:t>
            </w:r>
            <w:bookmarkEnd w:id="1"/>
            <w:bookmarkEnd w:id="2"/>
            <w:bookmarkEnd w:id="3"/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7736267302 / КПП 773601001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государственной регистрации: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адреса: 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119313, г. Москва, Ленинский проспект,86 Б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119331, г. Москва, ул. Кравченко, д. 12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 электронной почты:</w:t>
            </w:r>
          </w:p>
          <w:p w:rsidR="00F94EC5" w:rsidRDefault="0091469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hyperlink r:id="rId9" w:history="1">
              <w:r w:rsidR="00F94EC5">
                <w:rPr>
                  <w:rStyle w:val="af9"/>
                  <w:sz w:val="22"/>
                  <w:szCs w:val="22"/>
                  <w:lang w:val="en-US"/>
                </w:rPr>
                <w:t>licey</w:t>
              </w:r>
              <w:r w:rsidR="00F94EC5">
                <w:rPr>
                  <w:rStyle w:val="af9"/>
                  <w:sz w:val="22"/>
                  <w:szCs w:val="22"/>
                </w:rPr>
                <w:t>_</w:t>
              </w:r>
              <w:r w:rsidR="00F94EC5">
                <w:rPr>
                  <w:rStyle w:val="af9"/>
                  <w:sz w:val="22"/>
                  <w:szCs w:val="22"/>
                  <w:lang w:val="en-US"/>
                </w:rPr>
                <w:t>moskvich</w:t>
              </w:r>
              <w:r w:rsidR="00F94EC5">
                <w:rPr>
                  <w:rStyle w:val="af9"/>
                  <w:sz w:val="22"/>
                  <w:szCs w:val="22"/>
                </w:rPr>
                <w:t>@</w:t>
              </w:r>
              <w:r w:rsidR="00F94EC5">
                <w:rPr>
                  <w:rStyle w:val="af9"/>
                  <w:sz w:val="22"/>
                  <w:szCs w:val="22"/>
                  <w:lang w:val="en-US"/>
                </w:rPr>
                <w:t>mail</w:t>
              </w:r>
              <w:r w:rsidR="00F94EC5">
                <w:rPr>
                  <w:rStyle w:val="af9"/>
                  <w:sz w:val="22"/>
                  <w:szCs w:val="22"/>
                </w:rPr>
                <w:t>.</w:t>
              </w:r>
              <w:r w:rsidR="00F94EC5">
                <w:rPr>
                  <w:rStyle w:val="af9"/>
                  <w:sz w:val="22"/>
                  <w:szCs w:val="22"/>
                  <w:lang w:val="en-US"/>
                </w:rPr>
                <w:t>ru</w:t>
              </w:r>
            </w:hyperlink>
          </w:p>
          <w:p w:rsidR="00F94EC5" w:rsidRDefault="00914694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hyperlink r:id="rId10" w:history="1">
              <w:r w:rsidR="00F94EC5">
                <w:rPr>
                  <w:rStyle w:val="af9"/>
                  <w:sz w:val="22"/>
                  <w:szCs w:val="22"/>
                  <w:lang w:val="en-US"/>
                </w:rPr>
                <w:t>sosh</w:t>
              </w:r>
              <w:r w:rsidR="00F94EC5">
                <w:rPr>
                  <w:rStyle w:val="af9"/>
                  <w:sz w:val="22"/>
                  <w:szCs w:val="22"/>
                </w:rPr>
                <w:t>_</w:t>
              </w:r>
              <w:r w:rsidR="00F94EC5">
                <w:rPr>
                  <w:rStyle w:val="af9"/>
                  <w:sz w:val="22"/>
                  <w:szCs w:val="22"/>
                  <w:lang w:val="en-US"/>
                </w:rPr>
                <w:t>moskvich</w:t>
              </w:r>
              <w:r w:rsidR="00F94EC5">
                <w:rPr>
                  <w:rStyle w:val="af9"/>
                  <w:sz w:val="22"/>
                  <w:szCs w:val="22"/>
                </w:rPr>
                <w:t>@</w:t>
              </w:r>
              <w:r w:rsidR="00F94EC5">
                <w:rPr>
                  <w:rStyle w:val="af9"/>
                  <w:sz w:val="22"/>
                  <w:szCs w:val="22"/>
                  <w:lang w:val="en-US"/>
                </w:rPr>
                <w:t>mail</w:t>
              </w:r>
              <w:r w:rsidR="00F94EC5">
                <w:rPr>
                  <w:rStyle w:val="af9"/>
                  <w:sz w:val="22"/>
                  <w:szCs w:val="22"/>
                </w:rPr>
                <w:t>.</w:t>
              </w:r>
              <w:r w:rsidR="00F94EC5">
                <w:rPr>
                  <w:rStyle w:val="af9"/>
                  <w:sz w:val="22"/>
                  <w:szCs w:val="22"/>
                  <w:lang w:val="en-US"/>
                </w:rPr>
                <w:t>ru</w:t>
              </w:r>
            </w:hyperlink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ab/>
              <w:t xml:space="preserve">(499) 138-59-12, 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(499) 138-18-80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Директор: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Ефимова С.А.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ab/>
              <w:t>(подпись)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552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EC5" w:rsidRDefault="00F94EC5" w:rsidP="003E1A7F">
            <w:pPr>
              <w:widowControl w:val="0"/>
              <w:suppressAutoHyphens/>
              <w:jc w:val="both"/>
              <w:rPr>
                <w:sz w:val="22"/>
                <w:szCs w:val="22"/>
                <w:shd w:val="clear" w:color="auto" w:fill="FFFF00"/>
                <w:vertAlign w:val="superscript"/>
              </w:rPr>
            </w:pPr>
            <w:r>
              <w:rPr>
                <w:sz w:val="22"/>
                <w:szCs w:val="22"/>
              </w:rPr>
              <w:t xml:space="preserve">Паспорт серия </w:t>
            </w:r>
            <w:r w:rsidR="003E1A7F">
              <w:rPr>
                <w:sz w:val="22"/>
                <w:szCs w:val="22"/>
                <w:u w:val="single"/>
              </w:rPr>
              <w:t xml:space="preserve">         </w:t>
            </w:r>
            <w:r>
              <w:rPr>
                <w:sz w:val="22"/>
                <w:szCs w:val="22"/>
              </w:rPr>
              <w:t xml:space="preserve"> номер </w:t>
            </w:r>
            <w:r w:rsidR="003E1A7F">
              <w:rPr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4253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выдан</w:t>
            </w:r>
          </w:p>
        </w:tc>
        <w:tc>
          <w:tcPr>
            <w:tcW w:w="411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подразделения</w:t>
            </w:r>
          </w:p>
        </w:tc>
        <w:tc>
          <w:tcPr>
            <w:tcW w:w="3544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724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</w:t>
            </w:r>
          </w:p>
        </w:tc>
        <w:tc>
          <w:tcPr>
            <w:tcW w:w="3828" w:type="dxa"/>
            <w:gridSpan w:val="2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66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рождения:</w:t>
            </w:r>
          </w:p>
        </w:tc>
        <w:tc>
          <w:tcPr>
            <w:tcW w:w="3686" w:type="dxa"/>
            <w:gridSpan w:val="2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</w:t>
            </w:r>
          </w:p>
        </w:tc>
        <w:tc>
          <w:tcPr>
            <w:tcW w:w="3402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3402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717" w:type="dxa"/>
            <w:gridSpan w:val="2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2835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19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119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50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</w:p>
        </w:tc>
        <w:tc>
          <w:tcPr>
            <w:tcW w:w="3402" w:type="dxa"/>
            <w:gridSpan w:val="2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21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F94EC5" w:rsidTr="00F94EC5">
        <w:trPr>
          <w:trHeight w:val="2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об Обучающемся</w:t>
            </w:r>
            <w:r>
              <w:rPr>
                <w:sz w:val="22"/>
                <w:szCs w:val="22"/>
              </w:rPr>
              <w:t>:</w:t>
            </w:r>
          </w:p>
        </w:tc>
      </w:tr>
      <w:tr w:rsidR="00F94EC5" w:rsidTr="00F94EC5">
        <w:trPr>
          <w:trHeight w:val="20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</w:tc>
        <w:tc>
          <w:tcPr>
            <w:tcW w:w="405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EC5" w:rsidRDefault="003E1A7F" w:rsidP="003E1A7F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19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405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17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405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EC5" w:rsidRDefault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94EC5" w:rsidTr="00F94EC5">
        <w:trPr>
          <w:trHeight w:val="50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4EC5" w:rsidRDefault="00F94EC5" w:rsidP="003E1A7F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162560</wp:posOffset>
                      </wp:positionV>
                      <wp:extent cx="2030095" cy="0"/>
                      <wp:effectExtent l="0" t="0" r="2730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0095" cy="0"/>
                              </a:xfrm>
                              <a:prstGeom prst="line">
                                <a:avLst/>
                              </a:prstGeom>
                              <a:ln w="381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35EE8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05pt,12.8pt" to="271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" strokecolor="black [3213]" strokeweight=".3pt">
                      <v:stroke joinstyle="miter"/>
                    </v:line>
                  </w:pict>
                </mc:Fallback>
              </mc:AlternateContent>
            </w:r>
            <w:r>
              <w:rPr>
                <w:sz w:val="22"/>
                <w:szCs w:val="22"/>
              </w:rPr>
              <w:t>Место жительства</w:t>
            </w:r>
            <w:r>
              <w:rPr>
                <w:sz w:val="22"/>
                <w:szCs w:val="22"/>
              </w:rPr>
              <w:tab/>
              <w:t xml:space="preserve">  </w:t>
            </w:r>
          </w:p>
        </w:tc>
      </w:tr>
      <w:tr w:rsidR="00F94EC5" w:rsidTr="00F94EC5">
        <w:trPr>
          <w:trHeight w:val="18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noProof/>
                <w:sz w:val="22"/>
                <w:szCs w:val="22"/>
              </w:rPr>
            </w:pPr>
          </w:p>
        </w:tc>
      </w:tr>
      <w:tr w:rsidR="00F94EC5" w:rsidTr="00F94EC5">
        <w:trPr>
          <w:trHeight w:val="2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телефона:</w:t>
            </w:r>
          </w:p>
        </w:tc>
        <w:tc>
          <w:tcPr>
            <w:tcW w:w="39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94EC5" w:rsidTr="00F94EC5">
        <w:trPr>
          <w:trHeight w:val="26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3"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5"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</w:tcPr>
          <w:p w:rsidR="00F94EC5" w:rsidRDefault="00F94EC5">
            <w:pPr>
              <w:widowControl w:val="0"/>
              <w:suppressAutoHyphens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4"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522" w:type="dxa"/>
            <w:gridSpan w:val="5"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4"/>
          </w:tcPr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</w:tcPr>
          <w:p w:rsidR="00F94EC5" w:rsidRDefault="00F94EC5">
            <w:pPr>
              <w:widowControl w:val="0"/>
              <w:suppressAutoHyphens/>
              <w:ind w:left="-49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F94EC5" w:rsidRDefault="00F94EC5">
            <w:pPr>
              <w:widowControl w:val="0"/>
              <w:suppressAutoHyphens/>
              <w:ind w:left="-115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F94EC5" w:rsidRDefault="00F94EC5">
            <w:pPr>
              <w:widowControl w:val="0"/>
              <w:suppressAutoHyphens/>
              <w:ind w:left="-48"/>
              <w:jc w:val="both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ind w:left="-112"/>
              <w:jc w:val="both"/>
              <w:rPr>
                <w:sz w:val="22"/>
                <w:szCs w:val="22"/>
              </w:rPr>
            </w:pPr>
          </w:p>
        </w:tc>
      </w:tr>
      <w:tr w:rsidR="00F94EC5" w:rsidTr="00F94EC5">
        <w:trPr>
          <w:trHeight w:val="9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EC5" w:rsidRDefault="00F94EC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(Если номер телефона Обучающегося не указан, то этот номер совпадает с номером Заказчика)</w:t>
            </w:r>
          </w:p>
          <w:p w:rsidR="00F94EC5" w:rsidRDefault="00F94EC5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</w:p>
          <w:p w:rsidR="00F94EC5" w:rsidRPr="003E1A7F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 </w:t>
            </w:r>
            <w:r w:rsidR="003E1A7F">
              <w:rPr>
                <w:sz w:val="22"/>
                <w:szCs w:val="22"/>
                <w:u w:val="single"/>
              </w:rPr>
              <w:t xml:space="preserve"> </w:t>
            </w:r>
            <w:bookmarkStart w:id="4" w:name="_GoBack"/>
            <w:bookmarkEnd w:id="4"/>
          </w:p>
          <w:p w:rsidR="00F94EC5" w:rsidRDefault="00F94EC5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ab/>
              <w:t>(подпись)</w:t>
            </w: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Обучающийся</w:t>
            </w: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Фамилия</w:t>
            </w:r>
          </w:p>
        </w:tc>
        <w:tc>
          <w:tcPr>
            <w:tcW w:w="4420" w:type="dxa"/>
            <w:gridSpan w:val="3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</w:t>
            </w:r>
          </w:p>
        </w:tc>
        <w:tc>
          <w:tcPr>
            <w:tcW w:w="44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442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Паспорт</w:t>
            </w:r>
          </w:p>
        </w:tc>
        <w:tc>
          <w:tcPr>
            <w:tcW w:w="852" w:type="dxa"/>
            <w:gridSpan w:val="11"/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серия</w:t>
            </w:r>
          </w:p>
        </w:tc>
        <w:tc>
          <w:tcPr>
            <w:tcW w:w="733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118" w:type="dxa"/>
            <w:gridSpan w:val="7"/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номер</w:t>
            </w:r>
          </w:p>
        </w:tc>
        <w:tc>
          <w:tcPr>
            <w:tcW w:w="17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Кем выдан:</w:t>
            </w:r>
          </w:p>
        </w:tc>
        <w:tc>
          <w:tcPr>
            <w:tcW w:w="4136" w:type="dxa"/>
            <w:gridSpan w:val="3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4136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выдачи</w:t>
            </w:r>
          </w:p>
        </w:tc>
        <w:tc>
          <w:tcPr>
            <w:tcW w:w="101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17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6" w:type="dxa"/>
            <w:gridSpan w:val="3"/>
          </w:tcPr>
          <w:p w:rsidR="00F94EC5" w:rsidRDefault="00F94EC5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месяц</w:t>
            </w:r>
          </w:p>
        </w:tc>
        <w:tc>
          <w:tcPr>
            <w:tcW w:w="284" w:type="dxa"/>
            <w:gridSpan w:val="3"/>
          </w:tcPr>
          <w:p w:rsidR="00F94EC5" w:rsidRDefault="00F94EC5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17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Код подразделения</w:t>
            </w:r>
          </w:p>
        </w:tc>
        <w:tc>
          <w:tcPr>
            <w:tcW w:w="858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71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9" w:type="dxa"/>
            <w:gridSpan w:val="3"/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1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236" w:type="dxa"/>
            <w:gridSpan w:val="3"/>
          </w:tcPr>
          <w:p w:rsidR="00F94EC5" w:rsidRDefault="00F94EC5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месяц</w:t>
            </w:r>
          </w:p>
        </w:tc>
        <w:tc>
          <w:tcPr>
            <w:tcW w:w="289" w:type="dxa"/>
            <w:gridSpan w:val="3"/>
          </w:tcPr>
          <w:p w:rsidR="00F94EC5" w:rsidRDefault="00F94EC5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F94EC5" w:rsidRDefault="00F94EC5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Место рождения:</w:t>
            </w:r>
          </w:p>
        </w:tc>
        <w:tc>
          <w:tcPr>
            <w:tcW w:w="3707" w:type="dxa"/>
            <w:gridSpan w:val="2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 регистрации:</w:t>
            </w:r>
          </w:p>
        </w:tc>
        <w:tc>
          <w:tcPr>
            <w:tcW w:w="311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433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1418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2632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F94EC5" w:rsidTr="00F94EC5">
        <w:trPr>
          <w:trHeight w:val="58"/>
        </w:trPr>
        <w:tc>
          <w:tcPr>
            <w:tcW w:w="50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94EC5" w:rsidRDefault="00F94EC5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552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EC5" w:rsidRDefault="00F94EC5">
            <w:pPr>
              <w:widowControl w:val="0"/>
              <w:suppressAutoHyphens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  <w:t>(подпись)</w:t>
            </w: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</w:r>
            <w:r>
              <w:rPr>
                <w:bCs/>
                <w:sz w:val="18"/>
                <w:szCs w:val="18"/>
                <w:vertAlign w:val="superscript"/>
              </w:rPr>
              <w:tab/>
              <w:t xml:space="preserve"> (Ф.И.О.)</w:t>
            </w:r>
          </w:p>
        </w:tc>
      </w:tr>
    </w:tbl>
    <w:p w:rsidR="004B465B" w:rsidRDefault="004B465B"/>
    <w:sectPr w:rsidR="004B465B" w:rsidSect="00F94EC5">
      <w:headerReference w:type="default" r:id="rId11"/>
      <w:footerReference w:type="default" r:id="rId12"/>
      <w:pgSz w:w="11906" w:h="16838"/>
      <w:pgMar w:top="992" w:right="851" w:bottom="56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694" w:rsidRDefault="00914694" w:rsidP="00F94EC5">
      <w:r>
        <w:separator/>
      </w:r>
    </w:p>
  </w:endnote>
  <w:endnote w:type="continuationSeparator" w:id="0">
    <w:p w:rsidR="00914694" w:rsidRDefault="00914694" w:rsidP="00F9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Layout w:type="fixed"/>
      <w:tblLook w:val="04A0" w:firstRow="1" w:lastRow="0" w:firstColumn="1" w:lastColumn="0" w:noHBand="0" w:noVBand="1"/>
    </w:tblPr>
    <w:tblGrid>
      <w:gridCol w:w="3476"/>
      <w:gridCol w:w="3025"/>
      <w:gridCol w:w="3703"/>
    </w:tblGrid>
    <w:tr w:rsidR="00F94EC5" w:rsidTr="00F94EC5">
      <w:trPr>
        <w:trHeight w:val="89"/>
        <w:jc w:val="center"/>
      </w:trPr>
      <w:tc>
        <w:tcPr>
          <w:tcW w:w="3476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F94EC5" w:rsidRDefault="00F94EC5" w:rsidP="00F94EC5">
          <w:pPr>
            <w:pStyle w:val="17"/>
            <w:widowControl w:val="0"/>
            <w:suppressAutoHyphens/>
            <w:jc w:val="both"/>
          </w:pPr>
        </w:p>
      </w:tc>
      <w:tc>
        <w:tcPr>
          <w:tcW w:w="3025" w:type="dxa"/>
        </w:tcPr>
        <w:p w:rsidR="00F94EC5" w:rsidRDefault="00F94EC5" w:rsidP="00F94EC5">
          <w:pPr>
            <w:pStyle w:val="17"/>
            <w:widowControl w:val="0"/>
            <w:suppressAutoHyphens/>
            <w:jc w:val="both"/>
          </w:pPr>
        </w:p>
      </w:tc>
      <w:tc>
        <w:tcPr>
          <w:tcW w:w="3703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F94EC5" w:rsidRDefault="00F94EC5" w:rsidP="00F94EC5">
          <w:pPr>
            <w:pStyle w:val="17"/>
            <w:widowControl w:val="0"/>
            <w:suppressAutoHyphens/>
            <w:jc w:val="both"/>
          </w:pPr>
        </w:p>
      </w:tc>
    </w:tr>
    <w:tr w:rsidR="00F94EC5" w:rsidTr="00F94EC5">
      <w:trPr>
        <w:jc w:val="center"/>
      </w:trPr>
      <w:tc>
        <w:tcPr>
          <w:tcW w:w="3476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F94EC5" w:rsidRDefault="00F94EC5" w:rsidP="00F94EC5">
          <w:pPr>
            <w:pStyle w:val="17"/>
            <w:widowControl w:val="0"/>
            <w:suppressAutoHyphens/>
            <w:jc w:val="center"/>
          </w:pPr>
          <w:r>
            <w:t>ИСПОЛНИТЕЛЬ</w:t>
          </w:r>
        </w:p>
      </w:tc>
      <w:tc>
        <w:tcPr>
          <w:tcW w:w="3025" w:type="dxa"/>
        </w:tcPr>
        <w:p w:rsidR="00F94EC5" w:rsidRDefault="00F94EC5" w:rsidP="00F94EC5">
          <w:pPr>
            <w:pStyle w:val="17"/>
            <w:widowControl w:val="0"/>
            <w:suppressAutoHyphens/>
            <w:jc w:val="center"/>
          </w:pPr>
        </w:p>
      </w:tc>
      <w:tc>
        <w:tcPr>
          <w:tcW w:w="3703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:rsidR="00F94EC5" w:rsidRDefault="00F94EC5" w:rsidP="00F94EC5">
          <w:pPr>
            <w:pStyle w:val="17"/>
            <w:widowControl w:val="0"/>
            <w:suppressAutoHyphens/>
            <w:jc w:val="center"/>
          </w:pPr>
          <w:r>
            <w:t>ЗАКАЗЧИК</w:t>
          </w:r>
        </w:p>
      </w:tc>
    </w:tr>
  </w:tbl>
  <w:p w:rsidR="00F94EC5" w:rsidRDefault="00F94EC5" w:rsidP="00F94EC5">
    <w:pPr>
      <w:pStyle w:val="17"/>
      <w:jc w:val="both"/>
    </w:pPr>
  </w:p>
  <w:p w:rsidR="00F94EC5" w:rsidRPr="00F94EC5" w:rsidRDefault="00F94EC5" w:rsidP="00F94EC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694" w:rsidRDefault="00914694" w:rsidP="00F94EC5">
      <w:r>
        <w:separator/>
      </w:r>
    </w:p>
  </w:footnote>
  <w:footnote w:type="continuationSeparator" w:id="0">
    <w:p w:rsidR="00914694" w:rsidRDefault="00914694" w:rsidP="00F9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Layout w:type="fixed"/>
      <w:tblLook w:val="04A0" w:firstRow="1" w:lastRow="0" w:firstColumn="1" w:lastColumn="0" w:noHBand="0" w:noVBand="1"/>
    </w:tblPr>
    <w:tblGrid>
      <w:gridCol w:w="3685"/>
      <w:gridCol w:w="4961"/>
      <w:gridCol w:w="1702"/>
    </w:tblGrid>
    <w:tr w:rsidR="00F94EC5" w:rsidTr="00F94EC5">
      <w:tc>
        <w:tcPr>
          <w:tcW w:w="3685" w:type="dxa"/>
          <w:hideMark/>
        </w:tcPr>
        <w:p w:rsidR="00F94EC5" w:rsidRDefault="00F94EC5" w:rsidP="003E1A7F">
          <w:pPr>
            <w:widowControl w:val="0"/>
            <w:suppressAutoHyphens/>
            <w:ind w:left="-108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Договор оказания образовательных услуг № </w:t>
          </w:r>
        </w:p>
      </w:tc>
      <w:tc>
        <w:tcPr>
          <w:tcW w:w="4961" w:type="dxa"/>
          <w:hideMark/>
        </w:tcPr>
        <w:p w:rsidR="00F94EC5" w:rsidRDefault="00F94EC5" w:rsidP="00F94EC5">
          <w:pPr>
            <w:widowControl w:val="0"/>
            <w:suppressAutoHyphens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Общеобразовательная автономная некоммерческая организация Средняя общеобразовательная школа «Москвич»</w:t>
          </w:r>
        </w:p>
      </w:tc>
      <w:tc>
        <w:tcPr>
          <w:tcW w:w="1702" w:type="dxa"/>
          <w:hideMark/>
        </w:tcPr>
        <w:p w:rsidR="00F94EC5" w:rsidRDefault="003E1A7F" w:rsidP="00F94EC5">
          <w:pPr>
            <w:widowControl w:val="0"/>
            <w:suppressAutoHyphens/>
            <w:ind w:left="-108"/>
            <w:jc w:val="right"/>
            <w:rPr>
              <w:sz w:val="16"/>
              <w:szCs w:val="16"/>
              <w:shd w:val="clear" w:color="auto" w:fill="FFFF00"/>
            </w:rPr>
          </w:pPr>
          <w:r>
            <w:rPr>
              <w:b/>
              <w:sz w:val="16"/>
              <w:szCs w:val="16"/>
            </w:rPr>
            <w:t>________</w:t>
          </w:r>
          <w:r w:rsidR="00F94EC5">
            <w:rPr>
              <w:b/>
              <w:sz w:val="16"/>
              <w:szCs w:val="16"/>
            </w:rPr>
            <w:t xml:space="preserve"> 2024 г.</w:t>
          </w:r>
        </w:p>
      </w:tc>
    </w:tr>
  </w:tbl>
  <w:p w:rsidR="00F94EC5" w:rsidRDefault="00F94EC5" w:rsidP="00F94EC5">
    <w:pPr>
      <w:pStyle w:val="16"/>
      <w:ind w:right="-143"/>
      <w:jc w:val="right"/>
    </w:pPr>
    <w:r>
      <w:rPr>
        <w:noProof/>
        <w:lang w:eastAsia="zh-CN"/>
      </w:rPr>
      <mc:AlternateContent>
        <mc:Choice Requires="wpg">
          <w:drawing>
            <wp:inline distT="0" distB="0" distL="0" distR="0">
              <wp:extent cx="548640" cy="237490"/>
              <wp:effectExtent l="9525" t="9525" r="13335" b="10160"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4" name="AutoShape 11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12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EC5" w:rsidRDefault="00F94EC5" w:rsidP="00F94EC5"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E1A7F" w:rsidRPr="003E1A7F">
                              <w:rPr>
                                <w:b/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Группа 3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">
              <v:roundrect id="AutoShape 11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" strokecolor="#c4bc96"/>
              <v:roundrect id="AutoShape 12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:rsidR="00F94EC5" w:rsidRDefault="00F94EC5" w:rsidP="00F94EC5"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E1A7F" w:rsidRPr="003E1A7F">
                        <w:rPr>
                          <w:b/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74930</wp:posOffset>
              </wp:positionH>
              <wp:positionV relativeFrom="paragraph">
                <wp:posOffset>-394335</wp:posOffset>
              </wp:positionV>
              <wp:extent cx="418465" cy="548640"/>
              <wp:effectExtent l="0" t="0" r="0" b="0"/>
              <wp:wrapNone/>
              <wp:docPr id="1" name="Группа 1" descr="Фигура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418465" cy="548640"/>
                        <a:chOff x="0" y="301"/>
                        <a:chExt cx="658" cy="287"/>
                      </a:xfrm>
                    </wpg:grpSpPr>
                    <wps:wsp>
                      <wps:cNvPr id="2" name="Text Box 13"/>
                      <wps:cNvSpPr>
                        <a:spLocks noChangeArrowheads="1"/>
                      </wps:cNvSpPr>
                      <wps:spPr bwMode="auto">
                        <a:xfrm>
                          <a:off x="0" y="301"/>
                          <a:ext cx="658" cy="287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37CC9" id="Группа 1" o:spid="_x0000_s1026" alt="Фигура2" style="position:absolute;margin-left:5.9pt;margin-top:-31.05pt;width:32.95pt;height:43.2pt;z-index:251659264" coordorigin=",301" coordsize="65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">
              <v:shape id="Text Box 13" o:spid="_x0000_s1027" style="position:absolute;top:301;width:658;height:287;visibility:visible;mso-wrap-style:square;v-text-anchor:top" coordsize="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" path="m,l-127,r,-127l,-127,,xe" filled="f" stroked="f" strokecolor="#3465a4">
                <v:path o:connecttype="custom" o:connectlocs="0,0;-84,0;-84,-36;0,-36" o:connectangles="0,0,0,0"/>
              </v:shape>
            </v:group>
          </w:pict>
        </mc:Fallback>
      </mc:AlternateContent>
    </w:r>
  </w:p>
  <w:p w:rsidR="00F94EC5" w:rsidRPr="00F94EC5" w:rsidRDefault="00F94EC5" w:rsidP="00F94EC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6E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4B7F05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5F5161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7192453A"/>
    <w:multiLevelType w:val="multilevel"/>
    <w:tmpl w:val="E6FA8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C5"/>
    <w:rsid w:val="003E1A7F"/>
    <w:rsid w:val="004B465B"/>
    <w:rsid w:val="007812B5"/>
    <w:rsid w:val="00914694"/>
    <w:rsid w:val="00AC68F6"/>
    <w:rsid w:val="00B72F45"/>
    <w:rsid w:val="00F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DF3B7"/>
  <w15:chartTrackingRefBased/>
  <w15:docId w15:val="{9C7B4C8B-8B03-4ECB-81C0-00D9D356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C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locked/>
    <w:rsid w:val="00F94EC5"/>
    <w:pPr>
      <w:keepNext/>
      <w:widowControl w:val="0"/>
      <w:shd w:val="clear" w:color="auto" w:fill="FFFFFF"/>
      <w:ind w:left="3293"/>
      <w:outlineLvl w:val="0"/>
    </w:pPr>
    <w:rPr>
      <w:rFonts w:ascii="Arial" w:hAnsi="Arial"/>
      <w:b/>
      <w:color w:val="000000"/>
      <w:szCs w:val="20"/>
    </w:rPr>
  </w:style>
  <w:style w:type="paragraph" w:customStyle="1" w:styleId="21">
    <w:name w:val="Заголовок 21"/>
    <w:basedOn w:val="a"/>
    <w:next w:val="a"/>
    <w:uiPriority w:val="99"/>
    <w:qFormat/>
    <w:locked/>
    <w:rsid w:val="00F94EC5"/>
    <w:pPr>
      <w:keepNext/>
      <w:widowControl w:val="0"/>
      <w:shd w:val="clear" w:color="auto" w:fill="FFFFFF"/>
      <w:spacing w:line="274" w:lineRule="exact"/>
      <w:ind w:left="284"/>
      <w:outlineLvl w:val="1"/>
    </w:pPr>
    <w:rPr>
      <w:rFonts w:ascii="Arial" w:hAnsi="Arial"/>
      <w:color w:val="000000"/>
      <w:szCs w:val="20"/>
    </w:rPr>
  </w:style>
  <w:style w:type="character" w:customStyle="1" w:styleId="a3">
    <w:name w:val="Основной текст Знак"/>
    <w:qFormat/>
    <w:locked/>
    <w:rsid w:val="00F94EC5"/>
    <w:rPr>
      <w:rFonts w:cs="Times New Roman"/>
      <w:sz w:val="24"/>
      <w:szCs w:val="24"/>
    </w:rPr>
  </w:style>
  <w:style w:type="character" w:customStyle="1" w:styleId="2">
    <w:name w:val="Основной текст 2 Знак"/>
    <w:qFormat/>
    <w:locked/>
    <w:rsid w:val="00F94EC5"/>
    <w:rPr>
      <w:rFonts w:cs="Times New Roman"/>
      <w:sz w:val="24"/>
      <w:szCs w:val="24"/>
    </w:rPr>
  </w:style>
  <w:style w:type="character" w:customStyle="1" w:styleId="3">
    <w:name w:val="Основной текст 3 Знак"/>
    <w:qFormat/>
    <w:locked/>
    <w:rsid w:val="00F94EC5"/>
    <w:rPr>
      <w:rFonts w:cs="Times New Roman"/>
      <w:sz w:val="16"/>
      <w:szCs w:val="16"/>
    </w:rPr>
  </w:style>
  <w:style w:type="character" w:customStyle="1" w:styleId="a4">
    <w:name w:val="Текст выноски Знак"/>
    <w:semiHidden/>
    <w:qFormat/>
    <w:locked/>
    <w:rsid w:val="00F94EC5"/>
    <w:rPr>
      <w:rFonts w:cs="Times New Roman"/>
      <w:sz w:val="2"/>
    </w:rPr>
  </w:style>
  <w:style w:type="character" w:customStyle="1" w:styleId="a5">
    <w:name w:val="Верхний колонтитул Знак"/>
    <w:uiPriority w:val="99"/>
    <w:qFormat/>
    <w:locked/>
    <w:rsid w:val="00F94EC5"/>
    <w:rPr>
      <w:rFonts w:cs="Times New Roman"/>
      <w:sz w:val="24"/>
      <w:szCs w:val="24"/>
    </w:rPr>
  </w:style>
  <w:style w:type="character" w:styleId="a6">
    <w:name w:val="page number"/>
    <w:qFormat/>
    <w:rsid w:val="00F94EC5"/>
    <w:rPr>
      <w:rFonts w:cs="Times New Roman"/>
    </w:rPr>
  </w:style>
  <w:style w:type="character" w:customStyle="1" w:styleId="a7">
    <w:name w:val="Нижний колонтитул Знак"/>
    <w:uiPriority w:val="99"/>
    <w:qFormat/>
    <w:rsid w:val="00F94EC5"/>
    <w:rPr>
      <w:sz w:val="24"/>
      <w:szCs w:val="24"/>
    </w:rPr>
  </w:style>
  <w:style w:type="character" w:customStyle="1" w:styleId="-">
    <w:name w:val="Интернет-ссылка"/>
    <w:rsid w:val="00F94EC5"/>
    <w:rPr>
      <w:color w:val="0000FF"/>
      <w:u w:val="single"/>
    </w:rPr>
  </w:style>
  <w:style w:type="character" w:styleId="a8">
    <w:name w:val="annotation reference"/>
    <w:qFormat/>
    <w:rsid w:val="00F94EC5"/>
    <w:rPr>
      <w:sz w:val="16"/>
      <w:szCs w:val="16"/>
    </w:rPr>
  </w:style>
  <w:style w:type="character" w:customStyle="1" w:styleId="a9">
    <w:name w:val="Текст примечания Знак"/>
    <w:basedOn w:val="a0"/>
    <w:qFormat/>
    <w:rsid w:val="00F94EC5"/>
  </w:style>
  <w:style w:type="character" w:customStyle="1" w:styleId="aa">
    <w:name w:val="Тема примечания Знак"/>
    <w:qFormat/>
    <w:rsid w:val="00F94EC5"/>
    <w:rPr>
      <w:b/>
      <w:bCs/>
    </w:rPr>
  </w:style>
  <w:style w:type="character" w:customStyle="1" w:styleId="1">
    <w:name w:val="Заголовок 1 Знак"/>
    <w:link w:val="11"/>
    <w:uiPriority w:val="99"/>
    <w:qFormat/>
    <w:rsid w:val="00F94EC5"/>
    <w:rPr>
      <w:rFonts w:ascii="Arial" w:eastAsia="Times New Roman" w:hAnsi="Arial"/>
      <w:b/>
      <w:color w:val="000000"/>
      <w:szCs w:val="20"/>
      <w:shd w:val="clear" w:color="auto" w:fill="FFFFFF"/>
      <w:lang w:eastAsia="ru-RU"/>
    </w:rPr>
  </w:style>
  <w:style w:type="character" w:customStyle="1" w:styleId="210">
    <w:name w:val="Основной текст 2 Знак1"/>
    <w:link w:val="20"/>
    <w:uiPriority w:val="99"/>
    <w:qFormat/>
    <w:rsid w:val="00F94EC5"/>
    <w:rPr>
      <w:rFonts w:ascii="Arial" w:hAnsi="Arial" w:cs="Arial"/>
      <w:color w:val="000000"/>
    </w:rPr>
  </w:style>
  <w:style w:type="character" w:customStyle="1" w:styleId="ab">
    <w:name w:val="Основной текст с отступом Знак"/>
    <w:qFormat/>
    <w:rsid w:val="00F94EC5"/>
    <w:rPr>
      <w:rFonts w:ascii="Pragmatica" w:hAnsi="Pragmatica"/>
      <w:sz w:val="24"/>
    </w:rPr>
  </w:style>
  <w:style w:type="character" w:customStyle="1" w:styleId="22">
    <w:name w:val="Основной текст (2)_"/>
    <w:link w:val="23"/>
    <w:qFormat/>
    <w:locked/>
    <w:rsid w:val="00F94EC5"/>
    <w:rPr>
      <w:sz w:val="26"/>
      <w:szCs w:val="26"/>
      <w:shd w:val="clear" w:color="auto" w:fill="FFFFFF"/>
    </w:rPr>
  </w:style>
  <w:style w:type="character" w:customStyle="1" w:styleId="il">
    <w:name w:val="il"/>
    <w:basedOn w:val="a0"/>
    <w:qFormat/>
    <w:rsid w:val="00F94EC5"/>
  </w:style>
  <w:style w:type="paragraph" w:customStyle="1" w:styleId="10">
    <w:name w:val="Заголовок1"/>
    <w:basedOn w:val="a"/>
    <w:next w:val="ac"/>
    <w:qFormat/>
    <w:rsid w:val="00F94EC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12"/>
    <w:rsid w:val="00F94EC5"/>
    <w:pPr>
      <w:jc w:val="both"/>
    </w:pPr>
  </w:style>
  <w:style w:type="character" w:customStyle="1" w:styleId="12">
    <w:name w:val="Основной текст Знак1"/>
    <w:basedOn w:val="a0"/>
    <w:link w:val="ac"/>
    <w:rsid w:val="00F94EC5"/>
    <w:rPr>
      <w:rFonts w:eastAsia="Times New Roman"/>
      <w:lang w:eastAsia="ru-RU"/>
    </w:rPr>
  </w:style>
  <w:style w:type="paragraph" w:styleId="ad">
    <w:name w:val="List"/>
    <w:basedOn w:val="ac"/>
    <w:rsid w:val="00F94EC5"/>
    <w:rPr>
      <w:rFonts w:cs="Lucida Sans"/>
    </w:rPr>
  </w:style>
  <w:style w:type="paragraph" w:customStyle="1" w:styleId="13">
    <w:name w:val="Название объекта1"/>
    <w:basedOn w:val="a"/>
    <w:qFormat/>
    <w:rsid w:val="00F94EC5"/>
    <w:pPr>
      <w:suppressLineNumbers/>
      <w:spacing w:before="120" w:after="120"/>
    </w:pPr>
    <w:rPr>
      <w:rFonts w:cs="Lucida Sans"/>
      <w:i/>
      <w:iCs/>
    </w:rPr>
  </w:style>
  <w:style w:type="paragraph" w:styleId="14">
    <w:name w:val="index 1"/>
    <w:basedOn w:val="a"/>
    <w:next w:val="a"/>
    <w:autoRedefine/>
    <w:uiPriority w:val="99"/>
    <w:semiHidden/>
    <w:unhideWhenUsed/>
    <w:rsid w:val="00F94EC5"/>
    <w:pPr>
      <w:ind w:left="240" w:hanging="240"/>
    </w:pPr>
  </w:style>
  <w:style w:type="paragraph" w:styleId="ae">
    <w:name w:val="index heading"/>
    <w:basedOn w:val="a"/>
    <w:qFormat/>
    <w:rsid w:val="00F94EC5"/>
    <w:pPr>
      <w:suppressLineNumbers/>
    </w:pPr>
    <w:rPr>
      <w:rFonts w:cs="Lucida Sans"/>
    </w:rPr>
  </w:style>
  <w:style w:type="paragraph" w:styleId="20">
    <w:name w:val="Body Text 2"/>
    <w:basedOn w:val="a"/>
    <w:link w:val="210"/>
    <w:uiPriority w:val="99"/>
    <w:qFormat/>
    <w:rsid w:val="00F94EC5"/>
    <w:pPr>
      <w:jc w:val="both"/>
    </w:pPr>
    <w:rPr>
      <w:rFonts w:ascii="Arial" w:eastAsiaTheme="minorEastAsia" w:hAnsi="Arial" w:cs="Arial"/>
      <w:color w:val="000000"/>
      <w:lang w:eastAsia="zh-CN"/>
    </w:rPr>
  </w:style>
  <w:style w:type="character" w:customStyle="1" w:styleId="220">
    <w:name w:val="Основной текст 2 Знак2"/>
    <w:basedOn w:val="a0"/>
    <w:uiPriority w:val="99"/>
    <w:semiHidden/>
    <w:rsid w:val="00F94EC5"/>
    <w:rPr>
      <w:rFonts w:eastAsia="Times New Roman"/>
      <w:lang w:eastAsia="ru-RU"/>
    </w:rPr>
  </w:style>
  <w:style w:type="paragraph" w:styleId="30">
    <w:name w:val="Body Text 3"/>
    <w:basedOn w:val="a"/>
    <w:link w:val="31"/>
    <w:qFormat/>
    <w:rsid w:val="00F94EC5"/>
    <w:pPr>
      <w:jc w:val="center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0"/>
    <w:rsid w:val="00F94EC5"/>
    <w:rPr>
      <w:rFonts w:eastAsia="Times New Roman"/>
      <w:sz w:val="16"/>
      <w:szCs w:val="16"/>
      <w:lang w:eastAsia="ru-RU"/>
    </w:rPr>
  </w:style>
  <w:style w:type="paragraph" w:styleId="af">
    <w:name w:val="Balloon Text"/>
    <w:basedOn w:val="a"/>
    <w:link w:val="15"/>
    <w:semiHidden/>
    <w:qFormat/>
    <w:rsid w:val="00F94EC5"/>
    <w:rPr>
      <w:sz w:val="2"/>
      <w:szCs w:val="20"/>
    </w:rPr>
  </w:style>
  <w:style w:type="character" w:customStyle="1" w:styleId="15">
    <w:name w:val="Текст выноски Знак1"/>
    <w:basedOn w:val="a0"/>
    <w:link w:val="af"/>
    <w:semiHidden/>
    <w:rsid w:val="00F94EC5"/>
    <w:rPr>
      <w:rFonts w:eastAsia="Times New Roman"/>
      <w:sz w:val="2"/>
      <w:szCs w:val="20"/>
      <w:lang w:eastAsia="ru-RU"/>
    </w:rPr>
  </w:style>
  <w:style w:type="paragraph" w:customStyle="1" w:styleId="af0">
    <w:name w:val="Верхний и нижний колонтитулы"/>
    <w:basedOn w:val="a"/>
    <w:qFormat/>
    <w:rsid w:val="00F94EC5"/>
  </w:style>
  <w:style w:type="paragraph" w:customStyle="1" w:styleId="16">
    <w:name w:val="Верхний колонтитул1"/>
    <w:basedOn w:val="a"/>
    <w:uiPriority w:val="99"/>
    <w:rsid w:val="00F94EC5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uiPriority w:val="99"/>
    <w:rsid w:val="00F94EC5"/>
    <w:pPr>
      <w:tabs>
        <w:tab w:val="center" w:pos="4677"/>
        <w:tab w:val="right" w:pos="9355"/>
      </w:tabs>
    </w:pPr>
  </w:style>
  <w:style w:type="paragraph" w:styleId="af1">
    <w:name w:val="annotation text"/>
    <w:basedOn w:val="a"/>
    <w:link w:val="18"/>
    <w:qFormat/>
    <w:rsid w:val="00F94EC5"/>
    <w:rPr>
      <w:sz w:val="20"/>
      <w:szCs w:val="20"/>
    </w:rPr>
  </w:style>
  <w:style w:type="character" w:customStyle="1" w:styleId="18">
    <w:name w:val="Текст примечания Знак1"/>
    <w:basedOn w:val="a0"/>
    <w:link w:val="af1"/>
    <w:rsid w:val="00F94EC5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1"/>
    <w:next w:val="af1"/>
    <w:link w:val="19"/>
    <w:qFormat/>
    <w:rsid w:val="00F94EC5"/>
    <w:rPr>
      <w:b/>
      <w:bCs/>
    </w:rPr>
  </w:style>
  <w:style w:type="character" w:customStyle="1" w:styleId="19">
    <w:name w:val="Тема примечания Знак1"/>
    <w:basedOn w:val="18"/>
    <w:link w:val="af2"/>
    <w:rsid w:val="00F94EC5"/>
    <w:rPr>
      <w:rFonts w:eastAsia="Times New Roman"/>
      <w:b/>
      <w:bCs/>
      <w:sz w:val="20"/>
      <w:szCs w:val="20"/>
      <w:lang w:eastAsia="ru-RU"/>
    </w:rPr>
  </w:style>
  <w:style w:type="paragraph" w:customStyle="1" w:styleId="ConsNormal">
    <w:name w:val="ConsNormal"/>
    <w:qFormat/>
    <w:rsid w:val="00F94EC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3">
    <w:name w:val="Body Text Indent"/>
    <w:basedOn w:val="a"/>
    <w:link w:val="1a"/>
    <w:rsid w:val="00F94EC5"/>
    <w:pPr>
      <w:spacing w:after="120"/>
      <w:ind w:left="283"/>
    </w:pPr>
    <w:rPr>
      <w:rFonts w:ascii="Pragmatica" w:hAnsi="Pragmatica"/>
      <w:szCs w:val="20"/>
    </w:rPr>
  </w:style>
  <w:style w:type="character" w:customStyle="1" w:styleId="1a">
    <w:name w:val="Основной текст с отступом Знак1"/>
    <w:basedOn w:val="a0"/>
    <w:link w:val="af3"/>
    <w:rsid w:val="00F94EC5"/>
    <w:rPr>
      <w:rFonts w:ascii="Pragmatica" w:eastAsia="Times New Roman" w:hAnsi="Pragmatica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F94EC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F94EC5"/>
    <w:pPr>
      <w:ind w:left="720"/>
      <w:contextualSpacing/>
    </w:pPr>
  </w:style>
  <w:style w:type="paragraph" w:customStyle="1" w:styleId="23">
    <w:name w:val="Основной текст (2)"/>
    <w:basedOn w:val="a"/>
    <w:link w:val="22"/>
    <w:qFormat/>
    <w:rsid w:val="00F94EC5"/>
    <w:pPr>
      <w:widowControl w:val="0"/>
      <w:shd w:val="clear" w:color="auto" w:fill="FFFFFF"/>
      <w:spacing w:after="120" w:line="316" w:lineRule="exact"/>
      <w:jc w:val="both"/>
    </w:pPr>
    <w:rPr>
      <w:rFonts w:eastAsiaTheme="minorEastAsia"/>
      <w:sz w:val="26"/>
      <w:szCs w:val="26"/>
      <w:lang w:eastAsia="zh-CN"/>
    </w:rPr>
  </w:style>
  <w:style w:type="table" w:styleId="af5">
    <w:name w:val="Table Grid"/>
    <w:basedOn w:val="a1"/>
    <w:rsid w:val="00F94EC5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1b"/>
    <w:uiPriority w:val="99"/>
    <w:unhideWhenUsed/>
    <w:rsid w:val="00F94EC5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6"/>
    <w:uiPriority w:val="99"/>
    <w:rsid w:val="00F94EC5"/>
    <w:rPr>
      <w:rFonts w:eastAsia="Times New Roman"/>
      <w:lang w:eastAsia="ru-RU"/>
    </w:rPr>
  </w:style>
  <w:style w:type="paragraph" w:styleId="af7">
    <w:name w:val="footer"/>
    <w:basedOn w:val="a"/>
    <w:link w:val="1c"/>
    <w:uiPriority w:val="99"/>
    <w:unhideWhenUsed/>
    <w:rsid w:val="00F94EC5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7"/>
    <w:uiPriority w:val="99"/>
    <w:rsid w:val="00F94EC5"/>
    <w:rPr>
      <w:rFonts w:eastAsia="Times New Roman"/>
      <w:lang w:eastAsia="ru-RU"/>
    </w:rPr>
  </w:style>
  <w:style w:type="character" w:styleId="af8">
    <w:name w:val="Emphasis"/>
    <w:basedOn w:val="a0"/>
    <w:qFormat/>
    <w:rsid w:val="00F94EC5"/>
    <w:rPr>
      <w:i/>
      <w:iCs/>
    </w:rPr>
  </w:style>
  <w:style w:type="character" w:styleId="af9">
    <w:name w:val="Hyperlink"/>
    <w:basedOn w:val="a0"/>
    <w:uiPriority w:val="99"/>
    <w:semiHidden/>
    <w:unhideWhenUsed/>
    <w:rsid w:val="00F94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20577DAFF9063E3BDCC1678716E919B&amp;req=doc&amp;base=RZB&amp;n=342058&amp;REFFIELD=134&amp;REFDST=100032&amp;REFDOC=161101&amp;REFBASE=RZB&amp;stat=refcode%3D16876%3Bindex%3D112&amp;date=28.01.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A20577DAFF9063E3BDCC1678716E919B&amp;req=doc&amp;base=RZB&amp;n=329331&amp;REFFIELD=134&amp;REFDST=100032&amp;REFDOC=161101&amp;REFBASE=RZB&amp;stat=refcode%3D16876%3Bindex%3D112&amp;date=28.01.20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osh_moskvi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cey_moskvic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6288</Words>
  <Characters>35847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2024-06-05T06:33:00Z</dcterms:created>
  <dcterms:modified xsi:type="dcterms:W3CDTF">2024-06-05T06:33:00Z</dcterms:modified>
</cp:coreProperties>
</file>